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0352" w14:textId="77777777" w:rsidR="0001420C" w:rsidRPr="00875455" w:rsidRDefault="0001420C" w:rsidP="0001420C">
      <w:pPr>
        <w:pStyle w:val="Standard"/>
        <w:spacing w:line="276" w:lineRule="auto"/>
        <w:jc w:val="center"/>
        <w:rPr>
          <w:rFonts w:ascii="Arial Narrow" w:eastAsia="Arial Narrow" w:hAnsi="Arial Narrow" w:cs="Arial Narrow"/>
          <w:b/>
        </w:rPr>
      </w:pPr>
      <w:r w:rsidRPr="00875455">
        <w:rPr>
          <w:rFonts w:ascii="Arial Narrow" w:eastAsia="Arial Narrow" w:hAnsi="Arial Narrow" w:cs="Arial Narrow"/>
          <w:b/>
          <w:sz w:val="28"/>
          <w:szCs w:val="28"/>
        </w:rPr>
        <w:t>Canadian Institute of Management</w:t>
      </w:r>
      <w:r w:rsidRPr="00875455">
        <w:rPr>
          <w:rFonts w:ascii="Arial Narrow" w:eastAsia="Arial Narrow" w:hAnsi="Arial Narrow" w:cs="Arial Narrow"/>
          <w:b/>
          <w:sz w:val="28"/>
          <w:szCs w:val="28"/>
        </w:rPr>
        <w:br/>
      </w:r>
      <w:r>
        <w:rPr>
          <w:rFonts w:ascii="Arial Narrow" w:eastAsia="Arial Narrow" w:hAnsi="Arial Narrow" w:cs="Arial Narrow"/>
          <w:b/>
        </w:rPr>
        <w:t>Staff Meeting</w:t>
      </w:r>
      <w:r w:rsidRPr="00875455">
        <w:rPr>
          <w:rFonts w:ascii="Arial Narrow" w:eastAsia="Arial Narrow" w:hAnsi="Arial Narrow" w:cs="Arial Narrow"/>
          <w:b/>
        </w:rPr>
        <w:t xml:space="preserve"> Minutes</w:t>
      </w:r>
    </w:p>
    <w:p w14:paraId="72B311DD" w14:textId="77777777" w:rsidR="0001420C" w:rsidRPr="00875455" w:rsidRDefault="0001420C" w:rsidP="0001420C">
      <w:pPr>
        <w:pStyle w:val="Heading1"/>
        <w:spacing w:after="0" w:line="100" w:lineRule="atLeast"/>
        <w:rPr>
          <w:rFonts w:ascii="Arial Narrow" w:eastAsia="Arial Narrow" w:hAnsi="Arial Narrow" w:cs="Arial Narrow"/>
          <w:b/>
          <w:i/>
          <w:sz w:val="20"/>
          <w:szCs w:val="20"/>
        </w:rPr>
      </w:pPr>
      <w:r>
        <w:rPr>
          <w:rFonts w:ascii="Arial Narrow" w:eastAsia="Arial Narrow" w:hAnsi="Arial Narrow" w:cs="Arial Narrow"/>
          <w:b/>
          <w:i/>
          <w:sz w:val="20"/>
          <w:szCs w:val="20"/>
        </w:rPr>
        <w:t>Tuesday, February 6, 2024</w:t>
      </w:r>
    </w:p>
    <w:p w14:paraId="44546DEA" w14:textId="77777777" w:rsidR="0001420C" w:rsidRPr="002133DD" w:rsidRDefault="0001420C" w:rsidP="0001420C">
      <w:pPr>
        <w:pStyle w:val="Standard"/>
        <w:rPr>
          <w:sz w:val="20"/>
          <w:szCs w:val="20"/>
        </w:rPr>
      </w:pPr>
      <w:r w:rsidRPr="002133DD">
        <w:rPr>
          <w:rFonts w:ascii="Arial Narrow" w:eastAsia="Arial Narrow" w:hAnsi="Arial Narrow" w:cs="Arial Narrow"/>
          <w:b/>
          <w:i/>
          <w:sz w:val="20"/>
          <w:szCs w:val="20"/>
          <w:u w:val="single"/>
        </w:rPr>
        <w:t>Roll Call</w:t>
      </w:r>
      <w:r w:rsidRPr="002133DD">
        <w:rPr>
          <w:rFonts w:ascii="Arial Narrow" w:eastAsia="Arial Narrow" w:hAnsi="Arial Narrow" w:cs="Arial Narrow"/>
          <w:b/>
          <w:i/>
          <w:sz w:val="20"/>
          <w:szCs w:val="20"/>
        </w:rPr>
        <w:t>:</w:t>
      </w:r>
    </w:p>
    <w:p w14:paraId="64A11E2F" w14:textId="7BF025D4" w:rsidR="0001420C" w:rsidRPr="002133DD" w:rsidRDefault="0001420C" w:rsidP="0001420C">
      <w:pPr>
        <w:pStyle w:val="Standard"/>
        <w:rPr>
          <w:sz w:val="20"/>
          <w:szCs w:val="20"/>
        </w:rPr>
      </w:pPr>
      <w:r w:rsidRPr="002133DD">
        <w:rPr>
          <w:rFonts w:ascii="Arial Narrow" w:eastAsia="Arial Narrow" w:hAnsi="Arial Narrow" w:cs="Arial Narrow"/>
          <w:sz w:val="20"/>
          <w:szCs w:val="20"/>
        </w:rPr>
        <w:t>Deb Daigle, C.Mgr.</w:t>
      </w:r>
      <w:r w:rsidR="00421EBF">
        <w:rPr>
          <w:rFonts w:ascii="Arial Narrow" w:eastAsia="Arial Narrow" w:hAnsi="Arial Narrow" w:cs="Arial Narrow"/>
          <w:sz w:val="20"/>
          <w:szCs w:val="20"/>
        </w:rPr>
        <w:tab/>
      </w:r>
      <w:r w:rsidR="00421EBF">
        <w:rPr>
          <w:rFonts w:ascii="Arial Narrow" w:eastAsia="Arial Narrow" w:hAnsi="Arial Narrow" w:cs="Arial Narrow"/>
          <w:sz w:val="20"/>
          <w:szCs w:val="20"/>
        </w:rPr>
        <w:tab/>
      </w:r>
      <w:r w:rsidR="00421EBF">
        <w:rPr>
          <w:rFonts w:ascii="Arial Narrow" w:eastAsia="Arial Narrow" w:hAnsi="Arial Narrow" w:cs="Arial Narrow"/>
          <w:sz w:val="20"/>
          <w:szCs w:val="20"/>
        </w:rPr>
        <w:tab/>
        <w:t>Manager of Finance</w:t>
      </w:r>
    </w:p>
    <w:p w14:paraId="140FEB6F" w14:textId="28A26202" w:rsidR="0001420C" w:rsidRPr="002133DD" w:rsidRDefault="0001420C" w:rsidP="0001420C">
      <w:pPr>
        <w:pStyle w:val="Standard"/>
        <w:rPr>
          <w:rFonts w:ascii="Arial Narrow" w:eastAsia="Arial Narrow" w:hAnsi="Arial Narrow" w:cs="Arial Narrow"/>
          <w:sz w:val="20"/>
          <w:szCs w:val="20"/>
        </w:rPr>
      </w:pPr>
      <w:r w:rsidRPr="002133DD">
        <w:rPr>
          <w:rFonts w:ascii="Arial Narrow" w:eastAsia="Arial Narrow" w:hAnsi="Arial Narrow" w:cs="Arial Narrow"/>
          <w:sz w:val="20"/>
          <w:szCs w:val="20"/>
        </w:rPr>
        <w:t>Julia Orr, C.Mgr.</w:t>
      </w:r>
      <w:r w:rsidR="00421EBF">
        <w:rPr>
          <w:rFonts w:ascii="Arial Narrow" w:eastAsia="Arial Narrow" w:hAnsi="Arial Narrow" w:cs="Arial Narrow"/>
          <w:sz w:val="20"/>
          <w:szCs w:val="20"/>
        </w:rPr>
        <w:tab/>
      </w:r>
      <w:r w:rsidR="00421EBF">
        <w:rPr>
          <w:rFonts w:ascii="Arial Narrow" w:eastAsia="Arial Narrow" w:hAnsi="Arial Narrow" w:cs="Arial Narrow"/>
          <w:sz w:val="20"/>
          <w:szCs w:val="20"/>
        </w:rPr>
        <w:tab/>
      </w:r>
      <w:r w:rsidR="00421EBF">
        <w:rPr>
          <w:rFonts w:ascii="Arial Narrow" w:eastAsia="Arial Narrow" w:hAnsi="Arial Narrow" w:cs="Arial Narrow"/>
          <w:sz w:val="20"/>
          <w:szCs w:val="20"/>
        </w:rPr>
        <w:tab/>
        <w:t>Accounting Analyst</w:t>
      </w:r>
    </w:p>
    <w:p w14:paraId="41C7CC8D" w14:textId="0622E717" w:rsidR="0001420C" w:rsidRPr="002133DD" w:rsidRDefault="0001420C" w:rsidP="0001420C">
      <w:pPr>
        <w:pStyle w:val="Standard"/>
        <w:rPr>
          <w:rFonts w:ascii="Arial Narrow" w:eastAsia="Arial Narrow" w:hAnsi="Arial Narrow" w:cs="Arial Narrow"/>
          <w:sz w:val="20"/>
          <w:szCs w:val="20"/>
        </w:rPr>
      </w:pPr>
      <w:r w:rsidRPr="002133DD">
        <w:rPr>
          <w:rFonts w:ascii="Arial Narrow" w:eastAsia="Arial Narrow" w:hAnsi="Arial Narrow" w:cs="Arial Narrow"/>
          <w:sz w:val="20"/>
          <w:szCs w:val="20"/>
        </w:rPr>
        <w:t>Dr. Matthew Jelavic, C.Mgr.</w:t>
      </w:r>
      <w:r w:rsidR="00421EBF">
        <w:rPr>
          <w:rFonts w:ascii="Arial Narrow" w:eastAsia="Arial Narrow" w:hAnsi="Arial Narrow" w:cs="Arial Narrow"/>
          <w:sz w:val="20"/>
          <w:szCs w:val="20"/>
        </w:rPr>
        <w:tab/>
      </w:r>
      <w:r w:rsidR="00421EBF">
        <w:rPr>
          <w:rFonts w:ascii="Arial Narrow" w:eastAsia="Arial Narrow" w:hAnsi="Arial Narrow" w:cs="Arial Narrow"/>
          <w:sz w:val="20"/>
          <w:szCs w:val="20"/>
        </w:rPr>
        <w:tab/>
        <w:t>Chief Executive Officer</w:t>
      </w:r>
    </w:p>
    <w:p w14:paraId="28FF2526" w14:textId="51307280" w:rsidR="0001420C" w:rsidRPr="002133DD" w:rsidRDefault="0001420C" w:rsidP="0001420C">
      <w:pPr>
        <w:pStyle w:val="Standard"/>
        <w:rPr>
          <w:rFonts w:ascii="Arial Narrow" w:eastAsia="Arial Narrow" w:hAnsi="Arial Narrow" w:cs="Arial Narrow"/>
          <w:sz w:val="20"/>
          <w:szCs w:val="20"/>
        </w:rPr>
      </w:pPr>
      <w:r w:rsidRPr="002133DD">
        <w:rPr>
          <w:rFonts w:ascii="Arial Narrow" w:eastAsia="Arial Narrow" w:hAnsi="Arial Narrow" w:cs="Arial Narrow"/>
          <w:sz w:val="20"/>
          <w:szCs w:val="20"/>
        </w:rPr>
        <w:t>Anela Tomac, C.Mgr.</w:t>
      </w:r>
      <w:r w:rsidR="00421EBF">
        <w:rPr>
          <w:rFonts w:ascii="Arial Narrow" w:eastAsia="Arial Narrow" w:hAnsi="Arial Narrow" w:cs="Arial Narrow"/>
          <w:sz w:val="20"/>
          <w:szCs w:val="20"/>
        </w:rPr>
        <w:tab/>
      </w:r>
      <w:r w:rsidR="00421EBF">
        <w:rPr>
          <w:rFonts w:ascii="Arial Narrow" w:eastAsia="Arial Narrow" w:hAnsi="Arial Narrow" w:cs="Arial Narrow"/>
          <w:sz w:val="20"/>
          <w:szCs w:val="20"/>
        </w:rPr>
        <w:tab/>
        <w:t>Marketing Projects Manager</w:t>
      </w:r>
    </w:p>
    <w:p w14:paraId="7F7A2658" w14:textId="7098AAA1" w:rsidR="00FE39A8" w:rsidRDefault="0001420C" w:rsidP="0001420C">
      <w:pPr>
        <w:pStyle w:val="Standard"/>
        <w:rPr>
          <w:rFonts w:ascii="Arial Narrow" w:eastAsia="Arial Narrow" w:hAnsi="Arial Narrow" w:cs="Arial Narrow"/>
          <w:sz w:val="20"/>
          <w:szCs w:val="20"/>
        </w:rPr>
      </w:pPr>
      <w:r w:rsidRPr="002133DD">
        <w:rPr>
          <w:rFonts w:ascii="Arial Narrow" w:eastAsia="Arial Narrow" w:hAnsi="Arial Narrow" w:cs="Arial Narrow"/>
          <w:sz w:val="20"/>
          <w:szCs w:val="20"/>
        </w:rPr>
        <w:t>Jennifer Tracy, C.Mgr</w:t>
      </w:r>
      <w:r w:rsidR="00FE39A8">
        <w:rPr>
          <w:rFonts w:ascii="Arial Narrow" w:eastAsia="Arial Narrow" w:hAnsi="Arial Narrow" w:cs="Arial Narrow"/>
          <w:sz w:val="20"/>
          <w:szCs w:val="20"/>
        </w:rPr>
        <w:t>.</w:t>
      </w:r>
      <w:r w:rsidR="00421EBF">
        <w:rPr>
          <w:rFonts w:ascii="Arial Narrow" w:eastAsia="Arial Narrow" w:hAnsi="Arial Narrow" w:cs="Arial Narrow"/>
          <w:sz w:val="20"/>
          <w:szCs w:val="20"/>
        </w:rPr>
        <w:tab/>
      </w:r>
      <w:r w:rsidR="00421EBF">
        <w:rPr>
          <w:rFonts w:ascii="Arial Narrow" w:eastAsia="Arial Narrow" w:hAnsi="Arial Narrow" w:cs="Arial Narrow"/>
          <w:sz w:val="20"/>
          <w:szCs w:val="20"/>
        </w:rPr>
        <w:tab/>
        <w:t>Manager of Communications and Administration</w:t>
      </w:r>
    </w:p>
    <w:p w14:paraId="768CE5A4" w14:textId="77777777" w:rsidR="00FE39A8" w:rsidRDefault="00FE39A8" w:rsidP="0001420C">
      <w:pPr>
        <w:pStyle w:val="Standard"/>
        <w:rPr>
          <w:rFonts w:ascii="Arial Narrow" w:eastAsia="Arial Narrow" w:hAnsi="Arial Narrow" w:cs="Arial Narrow"/>
          <w:sz w:val="20"/>
          <w:szCs w:val="20"/>
        </w:rPr>
      </w:pPr>
    </w:p>
    <w:p w14:paraId="02FBBC23" w14:textId="77777777" w:rsidR="0001420C" w:rsidRPr="002133DD" w:rsidRDefault="0001420C" w:rsidP="0001420C">
      <w:pPr>
        <w:pStyle w:val="Standard"/>
        <w:rPr>
          <w:sz w:val="20"/>
          <w:szCs w:val="20"/>
        </w:rPr>
      </w:pPr>
      <w:r w:rsidRPr="002133DD">
        <w:rPr>
          <w:rFonts w:ascii="Arial Narrow" w:eastAsia="Arial Narrow" w:hAnsi="Arial Narrow" w:cs="Arial Narrow"/>
          <w:b/>
          <w:i/>
          <w:sz w:val="20"/>
          <w:szCs w:val="20"/>
        </w:rPr>
        <w:t>Minutes recorded by</w:t>
      </w:r>
      <w:r w:rsidRPr="002133DD">
        <w:rPr>
          <w:rFonts w:ascii="Arial Narrow" w:eastAsia="Arial Narrow" w:hAnsi="Arial Narrow" w:cs="Arial Narrow"/>
          <w:sz w:val="20"/>
          <w:szCs w:val="20"/>
        </w:rPr>
        <w:t xml:space="preserve"> Jennifer Tracy, C.I.M., C.Mgr.</w:t>
      </w:r>
    </w:p>
    <w:p w14:paraId="0E6D313B" w14:textId="77777777" w:rsidR="0001420C" w:rsidRPr="002133DD" w:rsidRDefault="0001420C" w:rsidP="0001420C">
      <w:pPr>
        <w:pStyle w:val="Standard"/>
        <w:rPr>
          <w:sz w:val="20"/>
          <w:szCs w:val="20"/>
        </w:rPr>
      </w:pPr>
    </w:p>
    <w:p w14:paraId="0E0665DA" w14:textId="77777777" w:rsidR="0001420C" w:rsidRPr="002133DD" w:rsidRDefault="0001420C" w:rsidP="0001420C">
      <w:pPr>
        <w:pStyle w:val="ListParagraph"/>
        <w:numPr>
          <w:ilvl w:val="0"/>
          <w:numId w:val="1"/>
        </w:numPr>
        <w:suppressAutoHyphens w:val="0"/>
        <w:autoSpaceDN/>
        <w:spacing w:line="240" w:lineRule="auto"/>
        <w:ind w:left="284" w:hanging="284"/>
        <w:contextualSpacing/>
        <w:textAlignment w:val="auto"/>
        <w:rPr>
          <w:rFonts w:ascii="Arial Narrow" w:hAnsi="Arial Narrow" w:cs="Arial"/>
          <w:b/>
          <w:bCs/>
          <w:sz w:val="20"/>
        </w:rPr>
      </w:pPr>
      <w:r w:rsidRPr="002133DD">
        <w:rPr>
          <w:rFonts w:ascii="Arial Narrow" w:hAnsi="Arial Narrow" w:cs="Arial"/>
          <w:b/>
          <w:bCs/>
          <w:sz w:val="20"/>
        </w:rPr>
        <w:t>Membership Fee Increase Discussion and Communication to Members</w:t>
      </w:r>
    </w:p>
    <w:p w14:paraId="6D9C53D1" w14:textId="77777777" w:rsidR="0030346E" w:rsidRDefault="0030346E"/>
    <w:p w14:paraId="519F0CA7" w14:textId="5A6D38B4" w:rsidR="00F66DF9" w:rsidRDefault="00F66DF9" w:rsidP="00F66DF9">
      <w:pPr>
        <w:pStyle w:val="ListParagraph"/>
        <w:numPr>
          <w:ilvl w:val="0"/>
          <w:numId w:val="2"/>
        </w:numPr>
        <w:autoSpaceDN/>
        <w:spacing w:line="240" w:lineRule="auto"/>
        <w:ind w:left="284" w:hanging="284"/>
        <w:contextualSpacing/>
        <w:textAlignment w:val="auto"/>
        <w:rPr>
          <w:rFonts w:ascii="Arial Narrow" w:hAnsi="Arial Narrow" w:cs="Arial"/>
          <w:sz w:val="20"/>
        </w:rPr>
      </w:pPr>
      <w:r w:rsidRPr="00F66DF9">
        <w:rPr>
          <w:rFonts w:ascii="Arial Narrow" w:hAnsi="Arial Narrow" w:cs="Arial"/>
          <w:sz w:val="20"/>
        </w:rPr>
        <w:t xml:space="preserve">There hasn’t been an increase in membership fees in </w:t>
      </w:r>
      <w:r w:rsidR="00A00315">
        <w:rPr>
          <w:rFonts w:ascii="Arial Narrow" w:hAnsi="Arial Narrow" w:cs="Arial"/>
          <w:sz w:val="20"/>
        </w:rPr>
        <w:t>several</w:t>
      </w:r>
      <w:r w:rsidRPr="00F66DF9">
        <w:rPr>
          <w:rFonts w:ascii="Arial Narrow" w:hAnsi="Arial Narrow" w:cs="Arial"/>
          <w:sz w:val="20"/>
        </w:rPr>
        <w:t xml:space="preserve"> years</w:t>
      </w:r>
      <w:r>
        <w:rPr>
          <w:rFonts w:ascii="Arial Narrow" w:hAnsi="Arial Narrow" w:cs="Arial"/>
          <w:sz w:val="20"/>
        </w:rPr>
        <w:t xml:space="preserve"> and t</w:t>
      </w:r>
      <w:r w:rsidRPr="00F66DF9">
        <w:rPr>
          <w:rFonts w:ascii="Arial Narrow" w:hAnsi="Arial Narrow" w:cs="Arial"/>
          <w:sz w:val="20"/>
        </w:rPr>
        <w:t xml:space="preserve">he Board has approved a fee increase. </w:t>
      </w:r>
    </w:p>
    <w:p w14:paraId="5335DEA7" w14:textId="77777777" w:rsidR="00A261B0" w:rsidRDefault="00F66DF9" w:rsidP="00A261B0">
      <w:pPr>
        <w:pStyle w:val="ListParagraph"/>
        <w:numPr>
          <w:ilvl w:val="0"/>
          <w:numId w:val="2"/>
        </w:numPr>
        <w:autoSpaceDN/>
        <w:spacing w:line="240" w:lineRule="auto"/>
        <w:ind w:left="284" w:hanging="284"/>
        <w:contextualSpacing/>
        <w:textAlignment w:val="auto"/>
        <w:rPr>
          <w:rFonts w:ascii="Arial Narrow" w:hAnsi="Arial Narrow" w:cs="Arial"/>
          <w:sz w:val="20"/>
        </w:rPr>
      </w:pPr>
      <w:r w:rsidRPr="00F66DF9">
        <w:rPr>
          <w:rFonts w:ascii="Arial Narrow" w:hAnsi="Arial Narrow" w:cs="Arial"/>
          <w:sz w:val="20"/>
        </w:rPr>
        <w:t xml:space="preserve">The current rates are $260.00 for C.I.M. and $275.00 for C.Mgr. </w:t>
      </w:r>
    </w:p>
    <w:p w14:paraId="01974ED3" w14:textId="36A78213" w:rsidR="00FD3BE8" w:rsidRPr="00A261B0" w:rsidRDefault="00F66DF9" w:rsidP="00A261B0">
      <w:pPr>
        <w:pStyle w:val="ListParagraph"/>
        <w:numPr>
          <w:ilvl w:val="0"/>
          <w:numId w:val="2"/>
        </w:numPr>
        <w:autoSpaceDN/>
        <w:spacing w:line="240" w:lineRule="auto"/>
        <w:ind w:left="284" w:hanging="284"/>
        <w:contextualSpacing/>
        <w:textAlignment w:val="auto"/>
        <w:rPr>
          <w:rFonts w:ascii="Arial Narrow" w:hAnsi="Arial Narrow" w:cs="Arial"/>
          <w:sz w:val="20"/>
        </w:rPr>
      </w:pPr>
      <w:r w:rsidRPr="00A261B0">
        <w:rPr>
          <w:rFonts w:ascii="Arial Narrow" w:hAnsi="Arial Narrow" w:cs="Arial"/>
          <w:sz w:val="20"/>
        </w:rPr>
        <w:t xml:space="preserve">Based on the member by type report, there are 542 C.I.M. members. If we leave them at $260.00 per year, we generate a revenue of $140,920.00 from them. </w:t>
      </w:r>
    </w:p>
    <w:p w14:paraId="56FFF09C" w14:textId="77777777" w:rsidR="00A261B0" w:rsidRDefault="00F66DF9"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sidRPr="00FD3BE8">
        <w:rPr>
          <w:rFonts w:ascii="Arial Narrow" w:hAnsi="Arial Narrow" w:cs="Arial"/>
          <w:sz w:val="20"/>
        </w:rPr>
        <w:t xml:space="preserve">We have 507 C.Mgr. members which generates $139,425.00. </w:t>
      </w:r>
    </w:p>
    <w:p w14:paraId="55DCF6F2" w14:textId="02F06177" w:rsidR="00F66DF9" w:rsidRDefault="00F66DF9"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sidRPr="00FD3BE8">
        <w:rPr>
          <w:rFonts w:ascii="Arial Narrow" w:hAnsi="Arial Narrow" w:cs="Arial"/>
          <w:sz w:val="20"/>
        </w:rPr>
        <w:t>Everyone agree</w:t>
      </w:r>
      <w:r w:rsidR="00A261B0">
        <w:rPr>
          <w:rFonts w:ascii="Arial Narrow" w:hAnsi="Arial Narrow" w:cs="Arial"/>
          <w:sz w:val="20"/>
        </w:rPr>
        <w:t>d</w:t>
      </w:r>
      <w:r w:rsidRPr="00FD3BE8">
        <w:rPr>
          <w:rFonts w:ascii="Arial Narrow" w:hAnsi="Arial Narrow" w:cs="Arial"/>
          <w:sz w:val="20"/>
        </w:rPr>
        <w:t xml:space="preserve"> the fees should increase </w:t>
      </w:r>
      <w:r w:rsidR="00A261B0">
        <w:rPr>
          <w:rFonts w:ascii="Arial Narrow" w:hAnsi="Arial Narrow" w:cs="Arial"/>
          <w:sz w:val="20"/>
        </w:rPr>
        <w:t xml:space="preserve">for 2024/2025 </w:t>
      </w:r>
      <w:r w:rsidRPr="00FD3BE8">
        <w:rPr>
          <w:rFonts w:ascii="Arial Narrow" w:hAnsi="Arial Narrow" w:cs="Arial"/>
          <w:sz w:val="20"/>
        </w:rPr>
        <w:t>and the C.Mgr. designation should be significantly higher than the C.I.M. as its value should be differentiated.</w:t>
      </w:r>
    </w:p>
    <w:p w14:paraId="233E5D21" w14:textId="67DCAFCF" w:rsidR="00A261B0" w:rsidRDefault="00F737D0"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sidRPr="002133DD">
        <w:rPr>
          <w:rFonts w:ascii="Arial Narrow" w:hAnsi="Arial Narrow" w:cs="Arial"/>
          <w:sz w:val="20"/>
        </w:rPr>
        <w:t>They felt the C.I.M. should see only a small increase</w:t>
      </w:r>
      <w:r w:rsidR="00A00315">
        <w:rPr>
          <w:rFonts w:ascii="Arial Narrow" w:hAnsi="Arial Narrow" w:cs="Arial"/>
          <w:sz w:val="20"/>
        </w:rPr>
        <w:t xml:space="preserve"> because it would impact new students most</w:t>
      </w:r>
      <w:r w:rsidRPr="002133DD">
        <w:rPr>
          <w:rFonts w:ascii="Arial Narrow" w:hAnsi="Arial Narrow" w:cs="Arial"/>
          <w:sz w:val="20"/>
        </w:rPr>
        <w:t xml:space="preserve">, while the C.Mgr. gets a larger increase to differentiate the level of the </w:t>
      </w:r>
      <w:r w:rsidR="00A00315" w:rsidRPr="002133DD">
        <w:rPr>
          <w:rFonts w:ascii="Arial Narrow" w:hAnsi="Arial Narrow" w:cs="Arial"/>
          <w:sz w:val="20"/>
        </w:rPr>
        <w:t>designation</w:t>
      </w:r>
      <w:r w:rsidR="00A00315">
        <w:rPr>
          <w:rFonts w:ascii="Arial Narrow" w:hAnsi="Arial Narrow" w:cs="Arial"/>
          <w:sz w:val="20"/>
        </w:rPr>
        <w:t xml:space="preserve"> and is usually for more mature candidates</w:t>
      </w:r>
      <w:r w:rsidRPr="002133DD">
        <w:rPr>
          <w:rFonts w:ascii="Arial Narrow" w:hAnsi="Arial Narrow" w:cs="Arial"/>
          <w:sz w:val="20"/>
        </w:rPr>
        <w:t>.</w:t>
      </w:r>
      <w:r>
        <w:rPr>
          <w:rFonts w:ascii="Arial Narrow" w:hAnsi="Arial Narrow" w:cs="Arial"/>
          <w:sz w:val="20"/>
        </w:rPr>
        <w:t xml:space="preserve"> There was a lot of discussion about the value of the designations, what differentiates each in terms of value to the members, and </w:t>
      </w:r>
      <w:r w:rsidR="00C55B67">
        <w:rPr>
          <w:rFonts w:ascii="Arial Narrow" w:hAnsi="Arial Narrow" w:cs="Arial"/>
          <w:sz w:val="20"/>
        </w:rPr>
        <w:t>how to justify the increase for the C.Mgr.</w:t>
      </w:r>
    </w:p>
    <w:p w14:paraId="6976D3DC" w14:textId="632EF7DF" w:rsidR="00C55B67" w:rsidRDefault="0072024C"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Pr>
          <w:rFonts w:ascii="Arial Narrow" w:hAnsi="Arial Narrow" w:cs="Arial"/>
          <w:sz w:val="20"/>
        </w:rPr>
        <w:t xml:space="preserve">They agreed they need to improve </w:t>
      </w:r>
      <w:r w:rsidR="00A00315">
        <w:rPr>
          <w:rFonts w:ascii="Arial Narrow" w:hAnsi="Arial Narrow" w:cs="Arial"/>
          <w:sz w:val="20"/>
        </w:rPr>
        <w:t xml:space="preserve">and differentiate </w:t>
      </w:r>
      <w:r>
        <w:rPr>
          <w:rFonts w:ascii="Arial Narrow" w:hAnsi="Arial Narrow" w:cs="Arial"/>
          <w:sz w:val="20"/>
        </w:rPr>
        <w:t>the marketing strategy around the value of the designations and membership for members.</w:t>
      </w:r>
    </w:p>
    <w:p w14:paraId="6D7B2BCA" w14:textId="0D65675F" w:rsidR="0072024C" w:rsidRDefault="00EE014A"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Pr>
          <w:rFonts w:ascii="Arial Narrow" w:hAnsi="Arial Narrow" w:cs="Arial"/>
          <w:sz w:val="20"/>
        </w:rPr>
        <w:t xml:space="preserve">The Corporate Liaison committee could assist </w:t>
      </w:r>
      <w:r w:rsidR="00946373">
        <w:rPr>
          <w:rFonts w:ascii="Arial Narrow" w:hAnsi="Arial Narrow" w:cs="Arial"/>
          <w:sz w:val="20"/>
        </w:rPr>
        <w:t xml:space="preserve">through providing feedback that can inform the marketing strategy to appeal to corporate entities and potential corporate members. </w:t>
      </w:r>
    </w:p>
    <w:p w14:paraId="2D6675DC" w14:textId="58086B6D" w:rsidR="00946373" w:rsidRDefault="00C76B00"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Pr>
          <w:rFonts w:ascii="Arial Narrow" w:hAnsi="Arial Narrow" w:cs="Arial"/>
          <w:sz w:val="20"/>
        </w:rPr>
        <w:t>There is a $250 registration fee for C.Mgr. that does not cover additional admin for the designation and is hard to justify. It could also be detrimental to new applicants as it puts the overall cost of the C.Mgr. application process at $725 + tax.</w:t>
      </w:r>
    </w:p>
    <w:p w14:paraId="7418F2AF" w14:textId="05FBF885" w:rsidR="00C76B00" w:rsidRDefault="00C347DC"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Pr>
          <w:rFonts w:ascii="Arial Narrow" w:hAnsi="Arial Narrow" w:cs="Arial"/>
          <w:sz w:val="20"/>
        </w:rPr>
        <w:t xml:space="preserve">If the Board wants to hold more than one in-person meeting a year, than we have to increase membership revenue significantly and this also includes raising membership fees. </w:t>
      </w:r>
    </w:p>
    <w:p w14:paraId="0CBD0ABC" w14:textId="22BD7913" w:rsidR="00C347DC" w:rsidRDefault="00827F67"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Pr>
          <w:rFonts w:ascii="Arial Narrow" w:hAnsi="Arial Narrow" w:cs="Arial"/>
          <w:sz w:val="20"/>
        </w:rPr>
        <w:t>If we’re asking members to pay more for membership to increase member services, then the Board must also make a commitment to save money and be purposeful and conscientious</w:t>
      </w:r>
      <w:r w:rsidR="00A162D1">
        <w:rPr>
          <w:rFonts w:ascii="Arial Narrow" w:hAnsi="Arial Narrow" w:cs="Arial"/>
          <w:sz w:val="20"/>
        </w:rPr>
        <w:t xml:space="preserve"> (ex. not spending additional funds outside the budget on in-person meetings that could be achieved virtually).</w:t>
      </w:r>
    </w:p>
    <w:p w14:paraId="2AE1EECC" w14:textId="6F007439" w:rsidR="00827F67" w:rsidRDefault="00611A3A" w:rsidP="00FD3BE8">
      <w:pPr>
        <w:pStyle w:val="ListParagraph"/>
        <w:numPr>
          <w:ilvl w:val="0"/>
          <w:numId w:val="3"/>
        </w:numPr>
        <w:autoSpaceDN/>
        <w:spacing w:line="240" w:lineRule="auto"/>
        <w:ind w:left="284" w:hanging="284"/>
        <w:contextualSpacing/>
        <w:textAlignment w:val="auto"/>
        <w:rPr>
          <w:rFonts w:ascii="Arial Narrow" w:hAnsi="Arial Narrow" w:cs="Arial"/>
          <w:sz w:val="20"/>
        </w:rPr>
      </w:pPr>
      <w:r>
        <w:rPr>
          <w:rFonts w:ascii="Arial Narrow" w:hAnsi="Arial Narrow" w:cs="Arial"/>
          <w:sz w:val="20"/>
        </w:rPr>
        <w:t xml:space="preserve">Liz Wood should present the membership increase to the Executive/Board, </w:t>
      </w:r>
      <w:r w:rsidR="006D19A5">
        <w:rPr>
          <w:rFonts w:ascii="Arial Narrow" w:hAnsi="Arial Narrow" w:cs="Arial"/>
          <w:sz w:val="20"/>
        </w:rPr>
        <w:t>as she is very decisive and financially articulate when presenting rationale.</w:t>
      </w:r>
    </w:p>
    <w:p w14:paraId="2A8CD447" w14:textId="410607E7" w:rsidR="006D19A5" w:rsidRPr="000E3D9C" w:rsidRDefault="003E3F7A" w:rsidP="003E3F7A">
      <w:pPr>
        <w:pStyle w:val="ListParagraph"/>
        <w:numPr>
          <w:ilvl w:val="0"/>
          <w:numId w:val="3"/>
        </w:numPr>
        <w:autoSpaceDN/>
        <w:spacing w:line="240" w:lineRule="auto"/>
        <w:ind w:left="284" w:hanging="284"/>
        <w:contextualSpacing/>
        <w:textAlignment w:val="auto"/>
        <w:rPr>
          <w:rFonts w:ascii="Arial Narrow" w:hAnsi="Arial Narrow" w:cs="Arial"/>
          <w:sz w:val="20"/>
        </w:rPr>
      </w:pPr>
      <w:r w:rsidRPr="000E3D9C">
        <w:rPr>
          <w:rFonts w:ascii="Arial Narrow" w:hAnsi="Arial Narrow" w:cs="Arial"/>
          <w:sz w:val="20"/>
        </w:rPr>
        <w:t xml:space="preserve">International fees should also be standardized; currently international members outside Canada/USA pay $100 more per year. This is a discriminatory practice and should be </w:t>
      </w:r>
      <w:r w:rsidR="000E3D9C" w:rsidRPr="000E3D9C">
        <w:rPr>
          <w:rFonts w:ascii="Arial Narrow" w:hAnsi="Arial Narrow" w:cs="Arial"/>
          <w:sz w:val="20"/>
        </w:rPr>
        <w:t>eliminated immediately. Everyone agreed.</w:t>
      </w:r>
    </w:p>
    <w:p w14:paraId="044B0912" w14:textId="77777777" w:rsidR="003E3F7A" w:rsidRDefault="003E3F7A" w:rsidP="003E3F7A">
      <w:pPr>
        <w:autoSpaceDN/>
        <w:spacing w:line="240" w:lineRule="auto"/>
        <w:contextualSpacing/>
        <w:textAlignment w:val="auto"/>
        <w:rPr>
          <w:rFonts w:ascii="Arial Narrow" w:hAnsi="Arial Narrow" w:cs="Arial"/>
          <w:sz w:val="20"/>
        </w:rPr>
      </w:pPr>
    </w:p>
    <w:p w14:paraId="5C957588" w14:textId="09D6F867" w:rsidR="00653C29" w:rsidRDefault="003E3F7A" w:rsidP="003E3F7A">
      <w:pPr>
        <w:rPr>
          <w:rFonts w:ascii="Arial Narrow" w:hAnsi="Arial Narrow" w:cs="Arial"/>
          <w:sz w:val="20"/>
          <w:szCs w:val="20"/>
        </w:rPr>
      </w:pPr>
      <w:r w:rsidRPr="000C1953">
        <w:rPr>
          <w:rFonts w:ascii="Arial Narrow" w:hAnsi="Arial Narrow"/>
          <w:b/>
          <w:bCs/>
          <w:color w:val="FF0000"/>
          <w:sz w:val="20"/>
          <w:szCs w:val="20"/>
          <w:u w:val="single"/>
        </w:rPr>
        <w:t>Recommendation to the Board</w:t>
      </w:r>
      <w:r w:rsidRPr="004E0E18">
        <w:rPr>
          <w:rFonts w:ascii="Arial Narrow" w:hAnsi="Arial Narrow"/>
          <w:b/>
          <w:bCs/>
          <w:sz w:val="20"/>
          <w:szCs w:val="20"/>
          <w:u w:val="single"/>
        </w:rPr>
        <w:t>:</w:t>
      </w:r>
      <w:r w:rsidRPr="00EC1291">
        <w:rPr>
          <w:rFonts w:ascii="Arial Narrow" w:hAnsi="Arial Narrow"/>
          <w:sz w:val="20"/>
          <w:szCs w:val="20"/>
        </w:rPr>
        <w:t xml:space="preserve"> </w:t>
      </w:r>
      <w:r w:rsidRPr="00EC1291">
        <w:rPr>
          <w:rFonts w:ascii="Arial Narrow" w:hAnsi="Arial Narrow" w:cs="Arial"/>
          <w:b/>
          <w:bCs/>
          <w:sz w:val="20"/>
          <w:szCs w:val="20"/>
        </w:rPr>
        <w:t>C.I.M.</w:t>
      </w:r>
      <w:r w:rsidRPr="00EC1291">
        <w:rPr>
          <w:rFonts w:ascii="Arial Narrow" w:hAnsi="Arial Narrow" w:cs="Arial"/>
          <w:sz w:val="20"/>
          <w:szCs w:val="20"/>
        </w:rPr>
        <w:t xml:space="preserve"> rate of </w:t>
      </w:r>
      <w:r w:rsidRPr="00EC1291">
        <w:rPr>
          <w:rFonts w:ascii="Arial Narrow" w:hAnsi="Arial Narrow" w:cs="Arial"/>
          <w:b/>
          <w:bCs/>
          <w:sz w:val="20"/>
          <w:szCs w:val="20"/>
        </w:rPr>
        <w:t>$275.00</w:t>
      </w:r>
      <w:r w:rsidRPr="00EC1291">
        <w:rPr>
          <w:rFonts w:ascii="Arial Narrow" w:hAnsi="Arial Narrow" w:cs="Arial"/>
          <w:sz w:val="20"/>
          <w:szCs w:val="20"/>
        </w:rPr>
        <w:t xml:space="preserve"> for 2024/2025, and a </w:t>
      </w:r>
      <w:r w:rsidRPr="00EC1291">
        <w:rPr>
          <w:rFonts w:ascii="Arial Narrow" w:hAnsi="Arial Narrow" w:cs="Arial"/>
          <w:b/>
          <w:bCs/>
          <w:sz w:val="20"/>
          <w:szCs w:val="20"/>
        </w:rPr>
        <w:t>C.Mgr.</w:t>
      </w:r>
      <w:r w:rsidRPr="00EC1291">
        <w:rPr>
          <w:rFonts w:ascii="Arial Narrow" w:hAnsi="Arial Narrow" w:cs="Arial"/>
          <w:sz w:val="20"/>
          <w:szCs w:val="20"/>
        </w:rPr>
        <w:t xml:space="preserve"> rate </w:t>
      </w:r>
      <w:r>
        <w:rPr>
          <w:rFonts w:ascii="Arial Narrow" w:hAnsi="Arial Narrow" w:cs="Arial"/>
          <w:sz w:val="20"/>
          <w:szCs w:val="20"/>
        </w:rPr>
        <w:t>of</w:t>
      </w:r>
      <w:r w:rsidRPr="00EC1291">
        <w:rPr>
          <w:rFonts w:ascii="Arial Narrow" w:hAnsi="Arial Narrow" w:cs="Arial"/>
          <w:sz w:val="20"/>
          <w:szCs w:val="20"/>
        </w:rPr>
        <w:t xml:space="preserve"> </w:t>
      </w:r>
      <w:r w:rsidRPr="00EC1291">
        <w:rPr>
          <w:rFonts w:ascii="Arial Narrow" w:hAnsi="Arial Narrow" w:cs="Arial"/>
          <w:b/>
          <w:bCs/>
          <w:sz w:val="20"/>
          <w:szCs w:val="20"/>
        </w:rPr>
        <w:t>$325.00</w:t>
      </w:r>
      <w:r w:rsidRPr="00EC1291">
        <w:rPr>
          <w:rFonts w:ascii="Arial Narrow" w:hAnsi="Arial Narrow" w:cs="Arial"/>
          <w:sz w:val="20"/>
          <w:szCs w:val="20"/>
        </w:rPr>
        <w:t xml:space="preserve"> for 2024/2025.</w:t>
      </w:r>
      <w:r>
        <w:rPr>
          <w:rFonts w:ascii="Arial Narrow" w:hAnsi="Arial Narrow" w:cs="Arial"/>
          <w:sz w:val="20"/>
          <w:szCs w:val="20"/>
        </w:rPr>
        <w:t xml:space="preserve"> We will also </w:t>
      </w:r>
      <w:r w:rsidR="00A00315">
        <w:rPr>
          <w:rFonts w:ascii="Arial Narrow" w:hAnsi="Arial Narrow" w:cs="Arial"/>
          <w:sz w:val="20"/>
          <w:szCs w:val="20"/>
        </w:rPr>
        <w:t xml:space="preserve">propose </w:t>
      </w:r>
      <w:r>
        <w:rPr>
          <w:rFonts w:ascii="Arial Narrow" w:hAnsi="Arial Narrow" w:cs="Arial"/>
          <w:sz w:val="20"/>
          <w:szCs w:val="20"/>
        </w:rPr>
        <w:t>drop</w:t>
      </w:r>
      <w:r w:rsidR="00A00315">
        <w:rPr>
          <w:rFonts w:ascii="Arial Narrow" w:hAnsi="Arial Narrow" w:cs="Arial"/>
          <w:sz w:val="20"/>
          <w:szCs w:val="20"/>
        </w:rPr>
        <w:t>ping</w:t>
      </w:r>
      <w:r>
        <w:rPr>
          <w:rFonts w:ascii="Arial Narrow" w:hAnsi="Arial Narrow" w:cs="Arial"/>
          <w:sz w:val="20"/>
          <w:szCs w:val="20"/>
        </w:rPr>
        <w:t xml:space="preserve"> the $250.00 C.Mgr. registration fee, as it’s </w:t>
      </w:r>
      <w:r w:rsidR="00157898">
        <w:rPr>
          <w:rFonts w:ascii="Arial Narrow" w:hAnsi="Arial Narrow" w:cs="Arial"/>
          <w:sz w:val="20"/>
          <w:szCs w:val="20"/>
        </w:rPr>
        <w:t xml:space="preserve">likely </w:t>
      </w:r>
      <w:r>
        <w:rPr>
          <w:rFonts w:ascii="Arial Narrow" w:hAnsi="Arial Narrow" w:cs="Arial"/>
          <w:sz w:val="20"/>
          <w:szCs w:val="20"/>
        </w:rPr>
        <w:t>prohibitive to new applicants. We should also standardize our fees for international membership to avoid pricing discrimination and boost access to membership outside of North America.</w:t>
      </w:r>
      <w:r w:rsidR="00925CEE">
        <w:rPr>
          <w:rFonts w:ascii="Arial Narrow" w:hAnsi="Arial Narrow" w:cs="Arial"/>
          <w:sz w:val="20"/>
          <w:szCs w:val="20"/>
        </w:rPr>
        <w:br/>
      </w:r>
      <w:r w:rsidR="00DC7779">
        <w:rPr>
          <w:rFonts w:ascii="Arial Narrow" w:hAnsi="Arial Narrow" w:cs="Arial"/>
          <w:sz w:val="20"/>
          <w:szCs w:val="20"/>
        </w:rPr>
        <w:br/>
      </w:r>
      <w:r w:rsidR="00DC7779">
        <w:rPr>
          <w:rFonts w:ascii="Arial Narrow" w:hAnsi="Arial Narrow" w:cs="Arial"/>
          <w:sz w:val="20"/>
          <w:szCs w:val="20"/>
        </w:rPr>
        <w:br/>
      </w:r>
    </w:p>
    <w:p w14:paraId="15FB7E46" w14:textId="77777777" w:rsidR="00DC7779" w:rsidRDefault="00DC7779" w:rsidP="003E3F7A">
      <w:pPr>
        <w:rPr>
          <w:rFonts w:ascii="Arial Narrow" w:hAnsi="Arial Narrow" w:cs="Arial"/>
          <w:sz w:val="20"/>
          <w:szCs w:val="20"/>
        </w:rPr>
      </w:pPr>
    </w:p>
    <w:p w14:paraId="003AC902" w14:textId="77777777" w:rsidR="007E738B" w:rsidRPr="00102EDB" w:rsidRDefault="007E738B" w:rsidP="007E738B">
      <w:pPr>
        <w:pStyle w:val="ListParagraph"/>
        <w:numPr>
          <w:ilvl w:val="0"/>
          <w:numId w:val="1"/>
        </w:numPr>
        <w:suppressAutoHyphens w:val="0"/>
        <w:autoSpaceDN/>
        <w:spacing w:line="240" w:lineRule="auto"/>
        <w:ind w:left="284" w:hanging="284"/>
        <w:contextualSpacing/>
        <w:textAlignment w:val="auto"/>
        <w:rPr>
          <w:rFonts w:ascii="Arial Narrow" w:hAnsi="Arial Narrow" w:cs="Arial"/>
          <w:b/>
          <w:bCs/>
          <w:sz w:val="20"/>
        </w:rPr>
      </w:pPr>
      <w:r w:rsidRPr="00102EDB">
        <w:rPr>
          <w:rFonts w:ascii="Arial Narrow" w:hAnsi="Arial Narrow" w:cs="Arial"/>
          <w:b/>
          <w:bCs/>
          <w:sz w:val="20"/>
        </w:rPr>
        <w:lastRenderedPageBreak/>
        <w:t>Budget items timeline</w:t>
      </w:r>
    </w:p>
    <w:p w14:paraId="3914A984" w14:textId="77777777" w:rsidR="00653C29" w:rsidRDefault="00653C29" w:rsidP="003E3F7A">
      <w:pPr>
        <w:rPr>
          <w:rFonts w:ascii="Arial Narrow" w:hAnsi="Arial Narrow" w:cs="Arial"/>
          <w:sz w:val="20"/>
          <w:szCs w:val="20"/>
        </w:rPr>
      </w:pPr>
    </w:p>
    <w:p w14:paraId="34A346C3" w14:textId="702F1F53" w:rsidR="003E3F7A" w:rsidRDefault="000E1F5D" w:rsidP="003E3F7A">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sidRPr="006C465D">
        <w:rPr>
          <w:rFonts w:ascii="Arial Narrow" w:hAnsi="Arial Narrow" w:cs="Arial"/>
          <w:sz w:val="20"/>
        </w:rPr>
        <w:t>Marketing and membership</w:t>
      </w:r>
      <w:r w:rsidR="006E1350" w:rsidRPr="006C465D">
        <w:rPr>
          <w:rFonts w:ascii="Arial Narrow" w:hAnsi="Arial Narrow" w:cs="Arial"/>
          <w:sz w:val="20"/>
        </w:rPr>
        <w:t xml:space="preserve"> projects outside the normal anticipated expenses should be outlined and sent to the finance director </w:t>
      </w:r>
      <w:r w:rsidR="00157898">
        <w:rPr>
          <w:rFonts w:ascii="Arial Narrow" w:hAnsi="Arial Narrow" w:cs="Arial"/>
          <w:sz w:val="20"/>
        </w:rPr>
        <w:t>ASAP</w:t>
      </w:r>
      <w:r w:rsidR="00157898" w:rsidRPr="006C465D">
        <w:rPr>
          <w:rFonts w:ascii="Arial Narrow" w:hAnsi="Arial Narrow" w:cs="Arial"/>
          <w:sz w:val="20"/>
        </w:rPr>
        <w:t xml:space="preserve"> </w:t>
      </w:r>
      <w:r w:rsidR="006E1350" w:rsidRPr="006C465D">
        <w:rPr>
          <w:rFonts w:ascii="Arial Narrow" w:hAnsi="Arial Narrow" w:cs="Arial"/>
          <w:sz w:val="20"/>
        </w:rPr>
        <w:t xml:space="preserve">to be included in the budgeting process for </w:t>
      </w:r>
      <w:r w:rsidRPr="006C465D">
        <w:rPr>
          <w:rFonts w:ascii="Arial Narrow" w:hAnsi="Arial Narrow" w:cs="Arial"/>
          <w:sz w:val="20"/>
        </w:rPr>
        <w:t>2024/2025</w:t>
      </w:r>
      <w:r w:rsidR="006C465D" w:rsidRPr="006C465D">
        <w:rPr>
          <w:rFonts w:ascii="Arial Narrow" w:hAnsi="Arial Narrow" w:cs="Arial"/>
          <w:sz w:val="20"/>
        </w:rPr>
        <w:t xml:space="preserve">, which will begin in </w:t>
      </w:r>
      <w:r w:rsidR="00326CF0">
        <w:rPr>
          <w:rFonts w:ascii="Arial Narrow" w:hAnsi="Arial Narrow" w:cs="Arial"/>
          <w:sz w:val="20"/>
        </w:rPr>
        <w:t>M</w:t>
      </w:r>
      <w:r w:rsidR="006C465D" w:rsidRPr="006C465D">
        <w:rPr>
          <w:rFonts w:ascii="Arial Narrow" w:hAnsi="Arial Narrow" w:cs="Arial"/>
          <w:sz w:val="20"/>
        </w:rPr>
        <w:t>arch 2024.</w:t>
      </w:r>
    </w:p>
    <w:p w14:paraId="7F5325E9" w14:textId="77777777" w:rsidR="006C465D" w:rsidRDefault="006C465D" w:rsidP="006C465D">
      <w:pPr>
        <w:suppressAutoHyphens w:val="0"/>
        <w:autoSpaceDN/>
        <w:spacing w:line="240" w:lineRule="auto"/>
        <w:contextualSpacing/>
        <w:textAlignment w:val="auto"/>
        <w:rPr>
          <w:rFonts w:ascii="Arial Narrow" w:hAnsi="Arial Narrow" w:cs="Arial"/>
          <w:sz w:val="20"/>
        </w:rPr>
      </w:pPr>
    </w:p>
    <w:p w14:paraId="7112F4BD" w14:textId="444752B1" w:rsidR="007113E7" w:rsidRPr="00102EDB" w:rsidRDefault="007113E7" w:rsidP="007113E7">
      <w:pPr>
        <w:pStyle w:val="ListParagraph"/>
        <w:numPr>
          <w:ilvl w:val="0"/>
          <w:numId w:val="1"/>
        </w:numPr>
        <w:suppressAutoHyphens w:val="0"/>
        <w:autoSpaceDN/>
        <w:spacing w:line="240" w:lineRule="auto"/>
        <w:ind w:left="284" w:hanging="284"/>
        <w:contextualSpacing/>
        <w:textAlignment w:val="auto"/>
        <w:rPr>
          <w:rFonts w:ascii="Arial Narrow" w:hAnsi="Arial Narrow" w:cs="Arial"/>
          <w:b/>
          <w:bCs/>
          <w:sz w:val="20"/>
        </w:rPr>
      </w:pPr>
      <w:r w:rsidRPr="00102EDB">
        <w:rPr>
          <w:rFonts w:ascii="Arial Narrow" w:hAnsi="Arial Narrow" w:cs="Arial"/>
          <w:b/>
          <w:bCs/>
          <w:sz w:val="20"/>
        </w:rPr>
        <w:t xml:space="preserve">Formal process for </w:t>
      </w:r>
      <w:r w:rsidR="00877D3E">
        <w:rPr>
          <w:rFonts w:ascii="Arial Narrow" w:hAnsi="Arial Narrow" w:cs="Arial"/>
          <w:b/>
          <w:bCs/>
          <w:sz w:val="20"/>
        </w:rPr>
        <w:t xml:space="preserve">Business Plan and </w:t>
      </w:r>
      <w:r w:rsidRPr="00102EDB">
        <w:rPr>
          <w:rFonts w:ascii="Arial Narrow" w:hAnsi="Arial Narrow" w:cs="Arial"/>
          <w:b/>
          <w:bCs/>
          <w:sz w:val="20"/>
        </w:rPr>
        <w:t xml:space="preserve">RFPs </w:t>
      </w:r>
      <w:r w:rsidR="00877D3E">
        <w:rPr>
          <w:rFonts w:ascii="Arial Narrow" w:hAnsi="Arial Narrow" w:cs="Arial"/>
          <w:b/>
          <w:bCs/>
          <w:sz w:val="20"/>
        </w:rPr>
        <w:t>for</w:t>
      </w:r>
      <w:r w:rsidR="00877D3E" w:rsidRPr="00102EDB">
        <w:rPr>
          <w:rFonts w:ascii="Arial Narrow" w:hAnsi="Arial Narrow" w:cs="Arial"/>
          <w:b/>
          <w:bCs/>
          <w:sz w:val="20"/>
        </w:rPr>
        <w:t xml:space="preserve"> </w:t>
      </w:r>
      <w:r w:rsidRPr="00102EDB">
        <w:rPr>
          <w:rFonts w:ascii="Arial Narrow" w:hAnsi="Arial Narrow" w:cs="Arial"/>
          <w:b/>
          <w:bCs/>
          <w:sz w:val="20"/>
        </w:rPr>
        <w:t>Board In-Person Meetings</w:t>
      </w:r>
    </w:p>
    <w:p w14:paraId="317C3C56" w14:textId="77777777" w:rsidR="006C465D" w:rsidRDefault="006C465D" w:rsidP="006C465D">
      <w:pPr>
        <w:suppressAutoHyphens w:val="0"/>
        <w:autoSpaceDN/>
        <w:spacing w:line="240" w:lineRule="auto"/>
        <w:contextualSpacing/>
        <w:textAlignment w:val="auto"/>
        <w:rPr>
          <w:rFonts w:ascii="Arial Narrow" w:hAnsi="Arial Narrow" w:cs="Arial"/>
          <w:sz w:val="20"/>
        </w:rPr>
      </w:pPr>
    </w:p>
    <w:p w14:paraId="4103D346" w14:textId="5C1C0BC8" w:rsidR="007113E7" w:rsidRPr="004273B2" w:rsidRDefault="004273B2" w:rsidP="007113E7">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Pr>
          <w:rFonts w:ascii="Arial Narrow" w:hAnsi="Arial Narrow"/>
          <w:sz w:val="20"/>
        </w:rPr>
        <w:t>Board has asked head office to solicit RFPs, and this has become a very lengthy and inefficient process that often leads to a lot of expired RFPs and compromises relationships with these venues.</w:t>
      </w:r>
    </w:p>
    <w:p w14:paraId="5FDD2310" w14:textId="78C9B01C" w:rsidR="00F505FD" w:rsidRDefault="0065542E" w:rsidP="00F505FD">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Pr>
          <w:rFonts w:ascii="Arial Narrow" w:hAnsi="Arial Narrow" w:cs="Arial"/>
          <w:sz w:val="20"/>
        </w:rPr>
        <w:t xml:space="preserve">They reviewed the current RFP spreadsheet and noted it was lengthy, and that </w:t>
      </w:r>
      <w:r w:rsidR="00157898">
        <w:rPr>
          <w:rFonts w:ascii="Arial Narrow" w:hAnsi="Arial Narrow" w:cs="Arial"/>
          <w:sz w:val="20"/>
        </w:rPr>
        <w:t xml:space="preserve">it </w:t>
      </w:r>
      <w:r>
        <w:rPr>
          <w:rFonts w:ascii="Arial Narrow" w:hAnsi="Arial Narrow" w:cs="Arial"/>
          <w:sz w:val="20"/>
        </w:rPr>
        <w:t>also hadn’t been sent to the CEO or finance to review</w:t>
      </w:r>
      <w:r w:rsidR="00157898">
        <w:rPr>
          <w:rFonts w:ascii="Arial Narrow" w:hAnsi="Arial Narrow" w:cs="Arial"/>
          <w:sz w:val="20"/>
        </w:rPr>
        <w:t>, comment,</w:t>
      </w:r>
      <w:r>
        <w:rPr>
          <w:rFonts w:ascii="Arial Narrow" w:hAnsi="Arial Narrow" w:cs="Arial"/>
          <w:sz w:val="20"/>
        </w:rPr>
        <w:t xml:space="preserve"> advise/approve.</w:t>
      </w:r>
    </w:p>
    <w:p w14:paraId="0CA33ED6" w14:textId="363AD184" w:rsidR="00F505FD" w:rsidRPr="00F505FD" w:rsidRDefault="00F505FD" w:rsidP="00F505FD">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sidRPr="00F505FD">
        <w:rPr>
          <w:rFonts w:ascii="Arial Narrow" w:hAnsi="Arial Narrow"/>
          <w:sz w:val="20"/>
        </w:rPr>
        <w:t xml:space="preserve">Directors </w:t>
      </w:r>
      <w:r w:rsidR="00157898">
        <w:rPr>
          <w:rFonts w:ascii="Arial Narrow" w:hAnsi="Arial Narrow"/>
          <w:sz w:val="20"/>
        </w:rPr>
        <w:t>should</w:t>
      </w:r>
      <w:r w:rsidRPr="00F505FD">
        <w:rPr>
          <w:rFonts w:ascii="Arial Narrow" w:hAnsi="Arial Narrow"/>
          <w:sz w:val="20"/>
        </w:rPr>
        <w:t xml:space="preserve"> approach the CEO and allow him to i</w:t>
      </w:r>
      <w:r>
        <w:rPr>
          <w:rFonts w:ascii="Arial Narrow" w:hAnsi="Arial Narrow"/>
          <w:sz w:val="20"/>
        </w:rPr>
        <w:t>nstruct or d</w:t>
      </w:r>
      <w:r w:rsidRPr="00F505FD">
        <w:rPr>
          <w:rFonts w:ascii="Arial Narrow" w:hAnsi="Arial Narrow"/>
          <w:sz w:val="20"/>
        </w:rPr>
        <w:t xml:space="preserve">irect the head office </w:t>
      </w:r>
      <w:r w:rsidR="00326CF0" w:rsidRPr="00F505FD">
        <w:rPr>
          <w:rFonts w:ascii="Arial Narrow" w:hAnsi="Arial Narrow"/>
          <w:sz w:val="20"/>
        </w:rPr>
        <w:t>staff</w:t>
      </w:r>
      <w:r w:rsidR="00326CF0">
        <w:rPr>
          <w:rFonts w:ascii="Arial Narrow" w:hAnsi="Arial Narrow"/>
          <w:sz w:val="20"/>
        </w:rPr>
        <w:t xml:space="preserve"> and</w:t>
      </w:r>
      <w:r w:rsidR="00157898">
        <w:rPr>
          <w:rFonts w:ascii="Arial Narrow" w:hAnsi="Arial Narrow"/>
          <w:sz w:val="20"/>
        </w:rPr>
        <w:t xml:space="preserve"> prioritize workload</w:t>
      </w:r>
      <w:r w:rsidRPr="00F505FD">
        <w:rPr>
          <w:rFonts w:ascii="Arial Narrow" w:hAnsi="Arial Narrow"/>
          <w:sz w:val="20"/>
        </w:rPr>
        <w:t xml:space="preserve">. </w:t>
      </w:r>
      <w:r w:rsidR="00157898">
        <w:rPr>
          <w:rFonts w:ascii="Arial Narrow" w:hAnsi="Arial Narrow"/>
          <w:sz w:val="20"/>
        </w:rPr>
        <w:t>This would allow for a more efficient process.</w:t>
      </w:r>
    </w:p>
    <w:p w14:paraId="72762C24" w14:textId="77777777" w:rsidR="00766631" w:rsidRPr="00766631" w:rsidRDefault="000F042D" w:rsidP="007113E7">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Pr>
          <w:rFonts w:ascii="Arial Narrow" w:hAnsi="Arial Narrow"/>
          <w:sz w:val="20"/>
        </w:rPr>
        <w:t xml:space="preserve">Current plan to hold an April 2024 in-person Board meeting in Hamilton, ON is </w:t>
      </w:r>
      <w:r w:rsidR="00766631">
        <w:rPr>
          <w:rFonts w:ascii="Arial Narrow" w:hAnsi="Arial Narrow"/>
          <w:sz w:val="20"/>
        </w:rPr>
        <w:t xml:space="preserve">beyond what was approved by the Board in the 2023/2024 budget. They approved expenses for one meeting, and that was held in Calgary, AB in October 2023. </w:t>
      </w:r>
    </w:p>
    <w:p w14:paraId="359A2615" w14:textId="70FE3C64" w:rsidR="00CE2669" w:rsidRPr="00CE2669" w:rsidRDefault="00766631" w:rsidP="007113E7">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Pr>
          <w:rFonts w:ascii="Arial Narrow" w:hAnsi="Arial Narrow"/>
          <w:sz w:val="20"/>
        </w:rPr>
        <w:t>The Hamilton location has also raised concerns about logistics (GO trains, taxis,</w:t>
      </w:r>
      <w:r w:rsidR="00157898">
        <w:rPr>
          <w:rFonts w:ascii="Arial Narrow" w:hAnsi="Arial Narrow"/>
          <w:sz w:val="20"/>
        </w:rPr>
        <w:t xml:space="preserve"> longer travel time,</w:t>
      </w:r>
      <w:r>
        <w:rPr>
          <w:rFonts w:ascii="Arial Narrow" w:hAnsi="Arial Narrow"/>
          <w:sz w:val="20"/>
        </w:rPr>
        <w:t xml:space="preserve"> $500 higher fare)</w:t>
      </w:r>
      <w:r w:rsidR="00CE2669">
        <w:rPr>
          <w:rFonts w:ascii="Arial Narrow" w:hAnsi="Arial Narrow"/>
          <w:sz w:val="20"/>
        </w:rPr>
        <w:t xml:space="preserve"> and financial feasibility for a small group of ten people or less. </w:t>
      </w:r>
      <w:r w:rsidR="00E04FE3">
        <w:rPr>
          <w:rFonts w:ascii="Arial Narrow" w:hAnsi="Arial Narrow"/>
          <w:sz w:val="20"/>
        </w:rPr>
        <w:t>Noted that the costs for meeting room rentals in Toronto have increased significantly over the past couple of years.</w:t>
      </w:r>
    </w:p>
    <w:p w14:paraId="454233C6" w14:textId="6D5B3C4D" w:rsidR="00FE39A8" w:rsidRDefault="00CE2669" w:rsidP="00CE2669">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Pr>
          <w:rFonts w:ascii="Arial Narrow" w:hAnsi="Arial Narrow" w:cs="Arial"/>
          <w:sz w:val="20"/>
        </w:rPr>
        <w:t>Catering for a small group of less than 15 people usually mean</w:t>
      </w:r>
      <w:r w:rsidR="0080330B">
        <w:rPr>
          <w:rFonts w:ascii="Arial Narrow" w:hAnsi="Arial Narrow" w:cs="Arial"/>
          <w:sz w:val="20"/>
        </w:rPr>
        <w:t>s</w:t>
      </w:r>
      <w:r>
        <w:rPr>
          <w:rFonts w:ascii="Arial Narrow" w:hAnsi="Arial Narrow" w:cs="Arial"/>
          <w:sz w:val="20"/>
        </w:rPr>
        <w:t xml:space="preserve"> a cold continental breakfast and a sack lunch is the only available catering options.</w:t>
      </w:r>
    </w:p>
    <w:p w14:paraId="6A8246DB" w14:textId="267E9E70" w:rsidR="00CE2669" w:rsidRDefault="007578B4" w:rsidP="00CE2669">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Pr>
          <w:rFonts w:ascii="Arial Narrow" w:hAnsi="Arial Narrow" w:cs="Arial"/>
          <w:sz w:val="20"/>
        </w:rPr>
        <w:t>Requested a formalized RFP process</w:t>
      </w:r>
      <w:r w:rsidR="0080330B">
        <w:rPr>
          <w:rFonts w:ascii="Arial Narrow" w:hAnsi="Arial Narrow" w:cs="Arial"/>
          <w:sz w:val="20"/>
        </w:rPr>
        <w:t xml:space="preserve"> that is reviewed by the Treasurer/Manager of Finance and CEO</w:t>
      </w:r>
      <w:r>
        <w:rPr>
          <w:rFonts w:ascii="Arial Narrow" w:hAnsi="Arial Narrow" w:cs="Arial"/>
          <w:sz w:val="20"/>
        </w:rPr>
        <w:t xml:space="preserve"> to create a decisive and efficient business case that </w:t>
      </w:r>
      <w:r w:rsidR="004C2EC3">
        <w:rPr>
          <w:rFonts w:ascii="Arial Narrow" w:hAnsi="Arial Narrow" w:cs="Arial"/>
          <w:sz w:val="20"/>
        </w:rPr>
        <w:t xml:space="preserve">follows the correct </w:t>
      </w:r>
      <w:r w:rsidR="00FE650E">
        <w:rPr>
          <w:rFonts w:ascii="Arial Narrow" w:hAnsi="Arial Narrow" w:cs="Arial"/>
          <w:sz w:val="20"/>
        </w:rPr>
        <w:t>hierarchy and</w:t>
      </w:r>
      <w:r w:rsidR="004C2EC3">
        <w:rPr>
          <w:rFonts w:ascii="Arial Narrow" w:hAnsi="Arial Narrow" w:cs="Arial"/>
          <w:sz w:val="20"/>
        </w:rPr>
        <w:t xml:space="preserve"> gets approval from finance before even requesting RFPs from venues.</w:t>
      </w:r>
    </w:p>
    <w:p w14:paraId="2186F3B0" w14:textId="4349F2A2" w:rsidR="004C2EC3" w:rsidRDefault="00B33624" w:rsidP="00E45331">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Pr>
          <w:rFonts w:ascii="Arial Narrow" w:hAnsi="Arial Narrow" w:cs="Arial"/>
          <w:sz w:val="20"/>
        </w:rPr>
        <w:t xml:space="preserve">Everyone agreed </w:t>
      </w:r>
      <w:r w:rsidR="00E45331">
        <w:rPr>
          <w:rFonts w:ascii="Arial Narrow" w:hAnsi="Arial Narrow" w:cs="Arial"/>
          <w:sz w:val="20"/>
        </w:rPr>
        <w:t xml:space="preserve">the established budgets should be adhered to with </w:t>
      </w:r>
      <w:r w:rsidR="00157898">
        <w:rPr>
          <w:rFonts w:ascii="Arial Narrow" w:hAnsi="Arial Narrow" w:cs="Arial"/>
          <w:sz w:val="20"/>
        </w:rPr>
        <w:t xml:space="preserve">only </w:t>
      </w:r>
      <w:r w:rsidR="00E45331">
        <w:rPr>
          <w:rFonts w:ascii="Arial Narrow" w:hAnsi="Arial Narrow" w:cs="Arial"/>
          <w:sz w:val="20"/>
        </w:rPr>
        <w:t xml:space="preserve">minor deviations if necessary. </w:t>
      </w:r>
    </w:p>
    <w:p w14:paraId="76C79617" w14:textId="00047BE4" w:rsidR="00F52F89" w:rsidRDefault="0093604F" w:rsidP="00CE2669">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Pr>
          <w:rFonts w:ascii="Arial Narrow" w:hAnsi="Arial Narrow" w:cs="Arial"/>
          <w:sz w:val="20"/>
        </w:rPr>
        <w:t xml:space="preserve">As it </w:t>
      </w:r>
      <w:r w:rsidR="00326CF0">
        <w:rPr>
          <w:rFonts w:ascii="Arial Narrow" w:hAnsi="Arial Narrow" w:cs="Arial"/>
          <w:sz w:val="20"/>
        </w:rPr>
        <w:t>stands, the</w:t>
      </w:r>
      <w:r w:rsidR="00E45331">
        <w:rPr>
          <w:rFonts w:ascii="Arial Narrow" w:hAnsi="Arial Narrow" w:cs="Arial"/>
          <w:sz w:val="20"/>
        </w:rPr>
        <w:t xml:space="preserve"> plan for </w:t>
      </w:r>
      <w:r w:rsidR="0080330B">
        <w:rPr>
          <w:rFonts w:ascii="Arial Narrow" w:hAnsi="Arial Narrow" w:cs="Arial"/>
          <w:sz w:val="20"/>
        </w:rPr>
        <w:t xml:space="preserve">the </w:t>
      </w:r>
      <w:r>
        <w:rPr>
          <w:rFonts w:ascii="Arial Narrow" w:hAnsi="Arial Narrow" w:cs="Arial"/>
          <w:sz w:val="20"/>
        </w:rPr>
        <w:t>in-person meeting in April 2024</w:t>
      </w:r>
      <w:r w:rsidR="00E45331">
        <w:rPr>
          <w:rFonts w:ascii="Arial Narrow" w:hAnsi="Arial Narrow" w:cs="Arial"/>
          <w:sz w:val="20"/>
        </w:rPr>
        <w:t xml:space="preserve"> falls </w:t>
      </w:r>
      <w:r w:rsidR="0080330B">
        <w:rPr>
          <w:rFonts w:ascii="Arial Narrow" w:hAnsi="Arial Narrow" w:cs="Arial"/>
          <w:sz w:val="20"/>
        </w:rPr>
        <w:t xml:space="preserve">well </w:t>
      </w:r>
      <w:r w:rsidR="00E45331">
        <w:rPr>
          <w:rFonts w:ascii="Arial Narrow" w:hAnsi="Arial Narrow" w:cs="Arial"/>
          <w:sz w:val="20"/>
        </w:rPr>
        <w:t>outside the</w:t>
      </w:r>
      <w:r w:rsidR="00326CF0">
        <w:rPr>
          <w:rFonts w:ascii="Arial Narrow" w:hAnsi="Arial Narrow" w:cs="Arial"/>
          <w:sz w:val="20"/>
        </w:rPr>
        <w:t xml:space="preserve"> </w:t>
      </w:r>
      <w:r>
        <w:rPr>
          <w:rFonts w:ascii="Arial Narrow" w:hAnsi="Arial Narrow" w:cs="Arial"/>
          <w:sz w:val="20"/>
        </w:rPr>
        <w:t>2023/2024 budget</w:t>
      </w:r>
      <w:r w:rsidR="0080330B">
        <w:rPr>
          <w:rFonts w:ascii="Arial Narrow" w:hAnsi="Arial Narrow" w:cs="Arial"/>
          <w:sz w:val="20"/>
        </w:rPr>
        <w:t xml:space="preserve"> allocations.</w:t>
      </w:r>
    </w:p>
    <w:p w14:paraId="7796414E" w14:textId="2FDBFD4B" w:rsidR="00CE2669" w:rsidRPr="009C571E" w:rsidRDefault="00621434" w:rsidP="00CE2669">
      <w:pPr>
        <w:pStyle w:val="ListParagraph"/>
        <w:numPr>
          <w:ilvl w:val="0"/>
          <w:numId w:val="4"/>
        </w:numPr>
        <w:suppressAutoHyphens w:val="0"/>
        <w:autoSpaceDN/>
        <w:spacing w:line="240" w:lineRule="auto"/>
        <w:ind w:left="284" w:hanging="284"/>
        <w:contextualSpacing/>
        <w:textAlignment w:val="auto"/>
        <w:rPr>
          <w:rFonts w:ascii="Arial Narrow" w:hAnsi="Arial Narrow" w:cs="Arial"/>
          <w:sz w:val="20"/>
        </w:rPr>
      </w:pPr>
      <w:r w:rsidRPr="009C571E">
        <w:rPr>
          <w:rFonts w:ascii="Arial Narrow" w:hAnsi="Arial Narrow" w:cs="Arial"/>
          <w:sz w:val="20"/>
        </w:rPr>
        <w:t xml:space="preserve">All potential in-person meetings should follow a formalized </w:t>
      </w:r>
      <w:r w:rsidR="00877D3E">
        <w:rPr>
          <w:rFonts w:ascii="Arial Narrow" w:hAnsi="Arial Narrow" w:cs="Arial"/>
          <w:sz w:val="20"/>
        </w:rPr>
        <w:t xml:space="preserve">Business Plan and </w:t>
      </w:r>
      <w:r w:rsidRPr="009C571E">
        <w:rPr>
          <w:rFonts w:ascii="Arial Narrow" w:hAnsi="Arial Narrow" w:cs="Arial"/>
          <w:sz w:val="20"/>
        </w:rPr>
        <w:t xml:space="preserve">RFP </w:t>
      </w:r>
      <w:r w:rsidR="009C571E" w:rsidRPr="009C571E">
        <w:rPr>
          <w:rFonts w:ascii="Arial Narrow" w:hAnsi="Arial Narrow" w:cs="Arial"/>
          <w:sz w:val="20"/>
        </w:rPr>
        <w:t>process and</w:t>
      </w:r>
      <w:r w:rsidRPr="009C571E">
        <w:rPr>
          <w:rFonts w:ascii="Arial Narrow" w:hAnsi="Arial Narrow" w:cs="Arial"/>
          <w:sz w:val="20"/>
        </w:rPr>
        <w:t xml:space="preserve"> include the </w:t>
      </w:r>
      <w:r w:rsidR="0080330B" w:rsidRPr="009C571E">
        <w:rPr>
          <w:rFonts w:ascii="Arial Narrow" w:hAnsi="Arial Narrow" w:cs="Arial"/>
          <w:sz w:val="20"/>
        </w:rPr>
        <w:t>Treasurer</w:t>
      </w:r>
      <w:r w:rsidR="0080330B">
        <w:rPr>
          <w:rFonts w:ascii="Arial Narrow" w:hAnsi="Arial Narrow" w:cs="Arial"/>
          <w:sz w:val="20"/>
        </w:rPr>
        <w:t>, Manager</w:t>
      </w:r>
      <w:r w:rsidR="00E45331">
        <w:rPr>
          <w:rFonts w:ascii="Arial Narrow" w:hAnsi="Arial Narrow" w:cs="Arial"/>
          <w:sz w:val="20"/>
        </w:rPr>
        <w:t xml:space="preserve"> of Finance</w:t>
      </w:r>
      <w:r w:rsidR="0080330B">
        <w:rPr>
          <w:rFonts w:ascii="Arial Narrow" w:hAnsi="Arial Narrow" w:cs="Arial"/>
          <w:sz w:val="20"/>
        </w:rPr>
        <w:t xml:space="preserve"> and CEO</w:t>
      </w:r>
      <w:r w:rsidR="00E45331">
        <w:rPr>
          <w:rFonts w:ascii="Arial Narrow" w:hAnsi="Arial Narrow" w:cs="Arial"/>
          <w:sz w:val="20"/>
        </w:rPr>
        <w:t xml:space="preserve"> </w:t>
      </w:r>
      <w:r w:rsidR="009C571E" w:rsidRPr="009C571E">
        <w:rPr>
          <w:rFonts w:ascii="Arial Narrow" w:hAnsi="Arial Narrow" w:cs="Arial"/>
          <w:sz w:val="20"/>
        </w:rPr>
        <w:t xml:space="preserve">in the process and require the signatures of two Board Directors to ensure transparency. </w:t>
      </w:r>
    </w:p>
    <w:p w14:paraId="6E8020D7" w14:textId="77777777" w:rsidR="00CE2669" w:rsidRPr="00CE2669" w:rsidRDefault="00CE2669" w:rsidP="00CE2669">
      <w:pPr>
        <w:suppressAutoHyphens w:val="0"/>
        <w:autoSpaceDN/>
        <w:spacing w:line="240" w:lineRule="auto"/>
        <w:contextualSpacing/>
        <w:textAlignment w:val="auto"/>
        <w:rPr>
          <w:rFonts w:ascii="Arial Narrow" w:hAnsi="Arial Narrow" w:cs="Arial"/>
          <w:sz w:val="20"/>
        </w:rPr>
      </w:pPr>
    </w:p>
    <w:p w14:paraId="467F0B59" w14:textId="676F446D" w:rsidR="00373B60" w:rsidRDefault="00373B60" w:rsidP="00373B60">
      <w:pPr>
        <w:pStyle w:val="Standard"/>
        <w:rPr>
          <w:rFonts w:ascii="Arial Narrow" w:hAnsi="Arial Narrow"/>
          <w:color w:val="auto"/>
          <w:sz w:val="20"/>
          <w:szCs w:val="20"/>
        </w:rPr>
      </w:pPr>
      <w:r w:rsidRPr="000C1953">
        <w:rPr>
          <w:rFonts w:ascii="Arial Narrow" w:hAnsi="Arial Narrow"/>
          <w:b/>
          <w:bCs/>
          <w:color w:val="FF0000"/>
          <w:sz w:val="20"/>
          <w:szCs w:val="20"/>
          <w:u w:val="single"/>
        </w:rPr>
        <w:t>Recommendations</w:t>
      </w:r>
      <w:r w:rsidR="000C1953" w:rsidRPr="000C1953">
        <w:rPr>
          <w:rFonts w:ascii="Arial Narrow" w:hAnsi="Arial Narrow"/>
          <w:b/>
          <w:bCs/>
          <w:color w:val="FF0000"/>
          <w:sz w:val="20"/>
          <w:szCs w:val="20"/>
          <w:u w:val="single"/>
        </w:rPr>
        <w:t xml:space="preserve"> to the Board</w:t>
      </w:r>
      <w:r w:rsidRPr="00AD0B18">
        <w:rPr>
          <w:rFonts w:ascii="Arial Narrow" w:hAnsi="Arial Narrow"/>
          <w:b/>
          <w:bCs/>
          <w:color w:val="auto"/>
          <w:sz w:val="20"/>
          <w:szCs w:val="20"/>
        </w:rPr>
        <w:t>:</w:t>
      </w:r>
      <w:r>
        <w:rPr>
          <w:rFonts w:ascii="Arial Narrow" w:hAnsi="Arial Narrow"/>
          <w:color w:val="auto"/>
          <w:sz w:val="20"/>
          <w:szCs w:val="20"/>
        </w:rPr>
        <w:t xml:space="preserve"> The Board will </w:t>
      </w:r>
      <w:r w:rsidR="0080330B">
        <w:rPr>
          <w:rFonts w:ascii="Arial Narrow" w:hAnsi="Arial Narrow"/>
          <w:color w:val="auto"/>
          <w:sz w:val="20"/>
          <w:szCs w:val="20"/>
        </w:rPr>
        <w:t xml:space="preserve">be asked to </w:t>
      </w:r>
      <w:r>
        <w:rPr>
          <w:rFonts w:ascii="Arial Narrow" w:hAnsi="Arial Narrow"/>
          <w:color w:val="auto"/>
          <w:sz w:val="20"/>
          <w:szCs w:val="20"/>
        </w:rPr>
        <w:t>prepare a business case, budget, location, and dates that have been approved by finance prior to being submitted to the CEO and head office to solicit for RFPs.</w:t>
      </w:r>
      <w:r w:rsidR="00DC7779">
        <w:rPr>
          <w:rFonts w:ascii="Arial Narrow" w:hAnsi="Arial Narrow"/>
          <w:color w:val="auto"/>
          <w:sz w:val="20"/>
          <w:szCs w:val="20"/>
        </w:rPr>
        <w:t xml:space="preserve">A new RFP procedure will be presented to the Board. </w:t>
      </w:r>
      <w:r>
        <w:rPr>
          <w:rFonts w:ascii="Arial Narrow" w:hAnsi="Arial Narrow"/>
          <w:color w:val="auto"/>
          <w:sz w:val="20"/>
          <w:szCs w:val="20"/>
        </w:rPr>
        <w:t xml:space="preserve">It’s also recommended that a minimum attendance for in-person be established (ex. 15 people), and meetings that fall below the threshold will default to virtual sessions. </w:t>
      </w:r>
      <w:r w:rsidR="0080330B">
        <w:rPr>
          <w:rFonts w:ascii="Arial Narrow" w:hAnsi="Arial Narrow"/>
          <w:color w:val="auto"/>
          <w:sz w:val="20"/>
          <w:szCs w:val="20"/>
        </w:rPr>
        <w:t>It will be requested</w:t>
      </w:r>
      <w:r w:rsidR="00326CF0">
        <w:rPr>
          <w:rFonts w:ascii="Arial Narrow" w:hAnsi="Arial Narrow"/>
          <w:color w:val="auto"/>
          <w:sz w:val="20"/>
          <w:szCs w:val="20"/>
        </w:rPr>
        <w:t xml:space="preserve"> </w:t>
      </w:r>
      <w:r w:rsidR="0080330B">
        <w:rPr>
          <w:rFonts w:ascii="Arial Narrow" w:hAnsi="Arial Narrow"/>
          <w:color w:val="auto"/>
          <w:sz w:val="20"/>
          <w:szCs w:val="20"/>
        </w:rPr>
        <w:t>that</w:t>
      </w:r>
      <w:r>
        <w:rPr>
          <w:rFonts w:ascii="Arial Narrow" w:hAnsi="Arial Narrow"/>
          <w:color w:val="auto"/>
          <w:sz w:val="20"/>
          <w:szCs w:val="20"/>
        </w:rPr>
        <w:t xml:space="preserve"> two Board Directors sign the business case for transparency. </w:t>
      </w:r>
    </w:p>
    <w:p w14:paraId="6EAF824D" w14:textId="77777777" w:rsidR="000C1953" w:rsidRDefault="000C1953" w:rsidP="00373B60">
      <w:pPr>
        <w:pStyle w:val="Standard"/>
        <w:rPr>
          <w:rFonts w:ascii="Arial Narrow" w:hAnsi="Arial Narrow"/>
          <w:color w:val="auto"/>
          <w:sz w:val="20"/>
          <w:szCs w:val="20"/>
        </w:rPr>
      </w:pPr>
    </w:p>
    <w:p w14:paraId="0ED0D4A7" w14:textId="22696F6F" w:rsidR="000C1953" w:rsidRPr="00102EDB" w:rsidRDefault="006B00CA" w:rsidP="00373B60">
      <w:pPr>
        <w:pStyle w:val="Standard"/>
        <w:rPr>
          <w:rFonts w:ascii="Arial Narrow" w:hAnsi="Arial Narrow"/>
          <w:color w:val="auto"/>
          <w:sz w:val="20"/>
          <w:szCs w:val="20"/>
        </w:rPr>
      </w:pPr>
      <w:r w:rsidRPr="00925CEE">
        <w:rPr>
          <w:rFonts w:ascii="Arial Narrow" w:hAnsi="Arial Narrow"/>
          <w:b/>
          <w:bCs/>
          <w:color w:val="00B050"/>
          <w:sz w:val="20"/>
          <w:szCs w:val="20"/>
        </w:rPr>
        <w:t>Action</w:t>
      </w:r>
      <w:r w:rsidR="00925CEE" w:rsidRPr="00925CEE">
        <w:rPr>
          <w:rFonts w:ascii="Arial Narrow" w:hAnsi="Arial Narrow"/>
          <w:b/>
          <w:bCs/>
          <w:color w:val="00B050"/>
          <w:sz w:val="20"/>
          <w:szCs w:val="20"/>
        </w:rPr>
        <w:t xml:space="preserve"> Item</w:t>
      </w:r>
      <w:r w:rsidRPr="006B00CA">
        <w:rPr>
          <w:rFonts w:ascii="Arial Narrow" w:hAnsi="Arial Narrow"/>
          <w:b/>
          <w:bCs/>
          <w:color w:val="auto"/>
          <w:sz w:val="20"/>
          <w:szCs w:val="20"/>
        </w:rPr>
        <w:t>:</w:t>
      </w:r>
      <w:r>
        <w:rPr>
          <w:rFonts w:ascii="Arial Narrow" w:hAnsi="Arial Narrow"/>
          <w:color w:val="auto"/>
          <w:sz w:val="20"/>
          <w:szCs w:val="20"/>
        </w:rPr>
        <w:t xml:space="preserve"> </w:t>
      </w:r>
      <w:r w:rsidR="000C1953">
        <w:rPr>
          <w:rFonts w:ascii="Arial Narrow" w:hAnsi="Arial Narrow"/>
          <w:color w:val="auto"/>
          <w:sz w:val="20"/>
          <w:szCs w:val="20"/>
        </w:rPr>
        <w:t xml:space="preserve">CEO and finance will draft a formal </w:t>
      </w:r>
      <w:r w:rsidR="00877D3E">
        <w:rPr>
          <w:rFonts w:ascii="Arial Narrow" w:hAnsi="Arial Narrow"/>
          <w:color w:val="auto"/>
          <w:sz w:val="20"/>
          <w:szCs w:val="20"/>
        </w:rPr>
        <w:t xml:space="preserve">Business Plan and </w:t>
      </w:r>
      <w:r w:rsidR="000C1953">
        <w:rPr>
          <w:rFonts w:ascii="Arial Narrow" w:hAnsi="Arial Narrow"/>
          <w:color w:val="auto"/>
          <w:sz w:val="20"/>
          <w:szCs w:val="20"/>
        </w:rPr>
        <w:t xml:space="preserve">RFP procedure to be </w:t>
      </w:r>
      <w:r>
        <w:rPr>
          <w:rFonts w:ascii="Arial Narrow" w:hAnsi="Arial Narrow"/>
          <w:color w:val="auto"/>
          <w:sz w:val="20"/>
          <w:szCs w:val="20"/>
        </w:rPr>
        <w:t>presented to the Board prior to any meetings being approved or planned.</w:t>
      </w:r>
    </w:p>
    <w:p w14:paraId="021A5016" w14:textId="77777777" w:rsidR="00373B60" w:rsidRDefault="00373B60"/>
    <w:p w14:paraId="13D08281" w14:textId="77777777" w:rsidR="00864046" w:rsidRPr="00102EDB" w:rsidRDefault="00864046" w:rsidP="00864046">
      <w:pPr>
        <w:pStyle w:val="ListParagraph"/>
        <w:numPr>
          <w:ilvl w:val="0"/>
          <w:numId w:val="1"/>
        </w:numPr>
        <w:suppressAutoHyphens w:val="0"/>
        <w:autoSpaceDN/>
        <w:spacing w:line="240" w:lineRule="auto"/>
        <w:ind w:left="284" w:hanging="284"/>
        <w:contextualSpacing/>
        <w:textAlignment w:val="auto"/>
        <w:rPr>
          <w:rFonts w:ascii="Arial Narrow" w:hAnsi="Arial Narrow" w:cs="Arial"/>
          <w:b/>
          <w:bCs/>
          <w:sz w:val="20"/>
        </w:rPr>
      </w:pPr>
      <w:r w:rsidRPr="00102EDB">
        <w:rPr>
          <w:rFonts w:ascii="Arial Narrow" w:hAnsi="Arial Narrow" w:cs="Arial"/>
          <w:b/>
          <w:bCs/>
          <w:sz w:val="20"/>
        </w:rPr>
        <w:t>Member by type report – differentiation of categories for finance (students, retired, international, etc.)</w:t>
      </w:r>
    </w:p>
    <w:p w14:paraId="75B330D9" w14:textId="77777777" w:rsidR="006F74CB" w:rsidRDefault="006F74CB"/>
    <w:p w14:paraId="780A8531" w14:textId="77777777" w:rsidR="00943F4F" w:rsidRDefault="00943F4F" w:rsidP="00943F4F">
      <w:pPr>
        <w:pStyle w:val="Standard"/>
        <w:numPr>
          <w:ilvl w:val="0"/>
          <w:numId w:val="5"/>
        </w:numPr>
        <w:ind w:left="284" w:hanging="284"/>
        <w:rPr>
          <w:rFonts w:ascii="Arial Narrow" w:hAnsi="Arial Narrow"/>
          <w:color w:val="auto"/>
          <w:sz w:val="20"/>
          <w:szCs w:val="20"/>
        </w:rPr>
      </w:pPr>
      <w:r>
        <w:rPr>
          <w:rFonts w:ascii="Arial Narrow" w:hAnsi="Arial Narrow"/>
          <w:color w:val="auto"/>
          <w:sz w:val="20"/>
          <w:szCs w:val="20"/>
        </w:rPr>
        <w:t xml:space="preserve">Standardizing international fees will greatly help the bookkeeping process. </w:t>
      </w:r>
    </w:p>
    <w:p w14:paraId="195E355B" w14:textId="1565ECBF" w:rsidR="00943F4F" w:rsidRDefault="00943F4F" w:rsidP="00943F4F">
      <w:pPr>
        <w:pStyle w:val="Standard"/>
        <w:numPr>
          <w:ilvl w:val="0"/>
          <w:numId w:val="5"/>
        </w:numPr>
        <w:ind w:left="284" w:hanging="284"/>
        <w:rPr>
          <w:rFonts w:ascii="Arial Narrow" w:hAnsi="Arial Narrow"/>
          <w:color w:val="auto"/>
          <w:sz w:val="20"/>
          <w:szCs w:val="20"/>
        </w:rPr>
      </w:pPr>
      <w:r>
        <w:rPr>
          <w:rFonts w:ascii="Arial Narrow" w:hAnsi="Arial Narrow"/>
          <w:color w:val="auto"/>
          <w:sz w:val="20"/>
          <w:szCs w:val="20"/>
        </w:rPr>
        <w:t xml:space="preserve">If head office can send finance a MBT report prior to formatting, it would really help them break down the categories. </w:t>
      </w:r>
    </w:p>
    <w:p w14:paraId="15F3BBF6" w14:textId="77777777" w:rsidR="00943F4F" w:rsidRDefault="00943F4F" w:rsidP="00943F4F">
      <w:pPr>
        <w:pStyle w:val="Standard"/>
        <w:numPr>
          <w:ilvl w:val="0"/>
          <w:numId w:val="5"/>
        </w:numPr>
        <w:ind w:left="284" w:hanging="284"/>
        <w:rPr>
          <w:rFonts w:ascii="Arial Narrow" w:hAnsi="Arial Narrow"/>
          <w:color w:val="auto"/>
          <w:sz w:val="20"/>
          <w:szCs w:val="20"/>
        </w:rPr>
      </w:pPr>
      <w:r w:rsidRPr="00943F4F">
        <w:rPr>
          <w:rFonts w:ascii="Arial Narrow" w:hAnsi="Arial Narrow"/>
          <w:color w:val="auto"/>
          <w:sz w:val="20"/>
          <w:szCs w:val="20"/>
        </w:rPr>
        <w:t>They felt the “paid” and “unpaid” terminology for the month-end/year-end member reports (ex. Member by Type report</w:t>
      </w:r>
      <w:r>
        <w:rPr>
          <w:rFonts w:ascii="Arial Narrow" w:hAnsi="Arial Narrow"/>
          <w:color w:val="auto"/>
          <w:sz w:val="20"/>
          <w:szCs w:val="20"/>
        </w:rPr>
        <w:t>)</w:t>
      </w:r>
      <w:r w:rsidRPr="00943F4F">
        <w:rPr>
          <w:rFonts w:ascii="Arial Narrow" w:hAnsi="Arial Narrow"/>
          <w:color w:val="auto"/>
          <w:sz w:val="20"/>
          <w:szCs w:val="20"/>
        </w:rPr>
        <w:t xml:space="preserve"> was outdated considering we have multiple categories (ex. student associate member, retired legacy) that are active memberships but are also complimentary. </w:t>
      </w:r>
    </w:p>
    <w:p w14:paraId="60472C2A" w14:textId="0F06E108" w:rsidR="00943F4F" w:rsidRDefault="00943F4F" w:rsidP="00943F4F">
      <w:pPr>
        <w:pStyle w:val="Standard"/>
        <w:numPr>
          <w:ilvl w:val="0"/>
          <w:numId w:val="5"/>
        </w:numPr>
        <w:ind w:left="284" w:hanging="284"/>
        <w:rPr>
          <w:rFonts w:ascii="Arial Narrow" w:hAnsi="Arial Narrow"/>
          <w:color w:val="auto"/>
          <w:sz w:val="20"/>
          <w:szCs w:val="20"/>
        </w:rPr>
      </w:pPr>
      <w:r w:rsidRPr="00943F4F">
        <w:rPr>
          <w:rFonts w:ascii="Arial Narrow" w:hAnsi="Arial Narrow"/>
          <w:color w:val="auto"/>
          <w:sz w:val="20"/>
          <w:szCs w:val="20"/>
        </w:rPr>
        <w:t xml:space="preserve">Using “paid” and “unpaid” is no longer an accurate description of the types of memberships they’re looking at. The all agreed that “active” and “inactive” would be a better descriptor when it comes to current and lapsed members. </w:t>
      </w:r>
    </w:p>
    <w:p w14:paraId="209EFC2A" w14:textId="6E14A95D" w:rsidR="00943F4F" w:rsidRDefault="00943F4F" w:rsidP="00943F4F">
      <w:pPr>
        <w:pStyle w:val="Standard"/>
        <w:numPr>
          <w:ilvl w:val="0"/>
          <w:numId w:val="5"/>
        </w:numPr>
        <w:ind w:left="284" w:hanging="284"/>
        <w:rPr>
          <w:rFonts w:ascii="Arial Narrow" w:hAnsi="Arial Narrow"/>
          <w:color w:val="auto"/>
          <w:sz w:val="20"/>
          <w:szCs w:val="20"/>
        </w:rPr>
      </w:pPr>
      <w:r w:rsidRPr="00943F4F">
        <w:rPr>
          <w:rFonts w:ascii="Arial Narrow" w:hAnsi="Arial Narrow"/>
          <w:color w:val="auto"/>
          <w:sz w:val="20"/>
          <w:szCs w:val="20"/>
        </w:rPr>
        <w:t xml:space="preserve">Also request to omit the “deceased” and “quit” categories from the distributed Member by Type report. </w:t>
      </w:r>
    </w:p>
    <w:p w14:paraId="4B4B3F81" w14:textId="77777777" w:rsidR="00943F4F" w:rsidRPr="00943F4F" w:rsidRDefault="00943F4F" w:rsidP="00943F4F">
      <w:pPr>
        <w:pStyle w:val="Standard"/>
        <w:ind w:left="284"/>
        <w:rPr>
          <w:rFonts w:ascii="Arial Narrow" w:hAnsi="Arial Narrow"/>
          <w:color w:val="auto"/>
          <w:sz w:val="20"/>
          <w:szCs w:val="20"/>
        </w:rPr>
      </w:pPr>
    </w:p>
    <w:p w14:paraId="0E3C94DA" w14:textId="7300A8F1" w:rsidR="00943F4F" w:rsidRDefault="00943F4F" w:rsidP="00943F4F">
      <w:pPr>
        <w:pStyle w:val="Standard"/>
        <w:rPr>
          <w:rFonts w:ascii="Arial Narrow" w:hAnsi="Arial Narrow"/>
          <w:color w:val="auto"/>
          <w:sz w:val="20"/>
          <w:szCs w:val="20"/>
        </w:rPr>
      </w:pPr>
      <w:r w:rsidRPr="00925CEE">
        <w:rPr>
          <w:rFonts w:ascii="Arial Narrow" w:hAnsi="Arial Narrow"/>
          <w:b/>
          <w:bCs/>
          <w:color w:val="00B050"/>
          <w:sz w:val="20"/>
          <w:szCs w:val="20"/>
        </w:rPr>
        <w:t>Action</w:t>
      </w:r>
      <w:r w:rsidR="00925CEE" w:rsidRPr="00925CEE">
        <w:rPr>
          <w:rFonts w:ascii="Arial Narrow" w:hAnsi="Arial Narrow"/>
          <w:b/>
          <w:bCs/>
          <w:color w:val="00B050"/>
          <w:sz w:val="20"/>
          <w:szCs w:val="20"/>
        </w:rPr>
        <w:t xml:space="preserve"> Item</w:t>
      </w:r>
      <w:r w:rsidRPr="009267C9">
        <w:rPr>
          <w:rFonts w:ascii="Arial Narrow" w:hAnsi="Arial Narrow"/>
          <w:b/>
          <w:bCs/>
          <w:color w:val="auto"/>
          <w:sz w:val="20"/>
          <w:szCs w:val="20"/>
        </w:rPr>
        <w:t>:</w:t>
      </w:r>
      <w:r>
        <w:rPr>
          <w:rFonts w:ascii="Arial Narrow" w:hAnsi="Arial Narrow"/>
          <w:color w:val="auto"/>
          <w:sz w:val="20"/>
          <w:szCs w:val="20"/>
        </w:rPr>
        <w:t xml:space="preserve"> Remove “paid” and “unpaid” terminology from member reports and replace with “active” and “inactive”. Remove </w:t>
      </w:r>
      <w:r>
        <w:rPr>
          <w:rFonts w:ascii="Arial Narrow" w:hAnsi="Arial Narrow"/>
          <w:color w:val="auto"/>
          <w:sz w:val="20"/>
          <w:szCs w:val="20"/>
        </w:rPr>
        <w:lastRenderedPageBreak/>
        <w:t xml:space="preserve">“quit” and “deceased” from the MBT report. </w:t>
      </w:r>
    </w:p>
    <w:p w14:paraId="30797B28" w14:textId="77777777" w:rsidR="006F1802" w:rsidRDefault="006F1802" w:rsidP="00943F4F">
      <w:pPr>
        <w:pStyle w:val="Standard"/>
        <w:rPr>
          <w:rFonts w:ascii="Arial Narrow" w:hAnsi="Arial Narrow"/>
          <w:color w:val="auto"/>
          <w:sz w:val="20"/>
          <w:szCs w:val="20"/>
        </w:rPr>
      </w:pPr>
    </w:p>
    <w:p w14:paraId="76D81956" w14:textId="77777777" w:rsidR="00004355" w:rsidRPr="00102EDB" w:rsidRDefault="00004355" w:rsidP="00004355">
      <w:pPr>
        <w:pStyle w:val="Standard"/>
        <w:numPr>
          <w:ilvl w:val="0"/>
          <w:numId w:val="1"/>
        </w:numPr>
        <w:ind w:left="426" w:hanging="426"/>
        <w:rPr>
          <w:rFonts w:ascii="Arial Narrow" w:eastAsia="Arial Narrow" w:hAnsi="Arial Narrow" w:cs="Arial Narrow"/>
          <w:b/>
          <w:sz w:val="20"/>
          <w:szCs w:val="20"/>
          <w:u w:val="single"/>
        </w:rPr>
      </w:pPr>
      <w:r w:rsidRPr="00102EDB">
        <w:rPr>
          <w:rFonts w:ascii="Arial Narrow" w:eastAsia="Arial Narrow" w:hAnsi="Arial Narrow" w:cs="Arial Narrow"/>
          <w:b/>
          <w:sz w:val="20"/>
          <w:szCs w:val="20"/>
          <w:u w:val="single"/>
        </w:rPr>
        <w:t>Other Business</w:t>
      </w:r>
    </w:p>
    <w:p w14:paraId="60BABC56" w14:textId="77777777" w:rsidR="00004355" w:rsidRDefault="00004355" w:rsidP="006F1802">
      <w:pPr>
        <w:rPr>
          <w:rFonts w:ascii="Arial Narrow" w:hAnsi="Arial Narrow"/>
          <w:sz w:val="20"/>
          <w:szCs w:val="20"/>
        </w:rPr>
      </w:pPr>
    </w:p>
    <w:p w14:paraId="01A246A3" w14:textId="193C9F38" w:rsidR="00F21C75" w:rsidRDefault="00D77125" w:rsidP="00F21C75">
      <w:pPr>
        <w:pStyle w:val="ListParagraph"/>
        <w:numPr>
          <w:ilvl w:val="0"/>
          <w:numId w:val="6"/>
        </w:numPr>
        <w:ind w:left="284" w:hanging="284"/>
        <w:rPr>
          <w:rFonts w:ascii="Arial Narrow" w:hAnsi="Arial Narrow"/>
          <w:sz w:val="20"/>
        </w:rPr>
      </w:pPr>
      <w:r>
        <w:rPr>
          <w:rFonts w:ascii="Arial Narrow" w:hAnsi="Arial Narrow"/>
          <w:sz w:val="20"/>
        </w:rPr>
        <w:t>T</w:t>
      </w:r>
      <w:r w:rsidR="006F1802" w:rsidRPr="00004355">
        <w:rPr>
          <w:rFonts w:ascii="Arial Narrow" w:hAnsi="Arial Narrow"/>
          <w:sz w:val="20"/>
        </w:rPr>
        <w:t>he Board/Committee</w:t>
      </w:r>
      <w:r w:rsidR="0080330B">
        <w:rPr>
          <w:rFonts w:ascii="Arial Narrow" w:hAnsi="Arial Narrow"/>
          <w:sz w:val="20"/>
        </w:rPr>
        <w:t>s</w:t>
      </w:r>
      <w:r w:rsidR="006F1802" w:rsidRPr="00004355">
        <w:rPr>
          <w:rFonts w:ascii="Arial Narrow" w:hAnsi="Arial Narrow"/>
          <w:sz w:val="20"/>
        </w:rPr>
        <w:t xml:space="preserve"> should be focused on </w:t>
      </w:r>
      <w:r>
        <w:rPr>
          <w:rFonts w:ascii="Arial Narrow" w:hAnsi="Arial Narrow"/>
          <w:sz w:val="20"/>
        </w:rPr>
        <w:t xml:space="preserve">identifying </w:t>
      </w:r>
      <w:r w:rsidR="006F1802" w:rsidRPr="00004355">
        <w:rPr>
          <w:rFonts w:ascii="Arial Narrow" w:hAnsi="Arial Narrow"/>
          <w:sz w:val="20"/>
        </w:rPr>
        <w:t xml:space="preserve">clear goals/action items/deliverables </w:t>
      </w:r>
      <w:r>
        <w:rPr>
          <w:rFonts w:ascii="Arial Narrow" w:hAnsi="Arial Narrow"/>
          <w:sz w:val="20"/>
        </w:rPr>
        <w:t>by the end of each meeting</w:t>
      </w:r>
      <w:r w:rsidR="00F21C75">
        <w:rPr>
          <w:rFonts w:ascii="Arial Narrow" w:hAnsi="Arial Narrow"/>
          <w:sz w:val="20"/>
        </w:rPr>
        <w:t xml:space="preserve">. </w:t>
      </w:r>
    </w:p>
    <w:p w14:paraId="19F30F55" w14:textId="257D5B5A" w:rsidR="00D77125" w:rsidRDefault="00D77125" w:rsidP="00A30C70">
      <w:pPr>
        <w:pStyle w:val="ListParagraph"/>
        <w:numPr>
          <w:ilvl w:val="0"/>
          <w:numId w:val="6"/>
        </w:numPr>
        <w:ind w:left="284" w:hanging="284"/>
        <w:rPr>
          <w:rFonts w:ascii="Arial Narrow" w:hAnsi="Arial Narrow"/>
          <w:sz w:val="20"/>
        </w:rPr>
      </w:pPr>
      <w:r w:rsidRPr="00A30C70">
        <w:rPr>
          <w:rFonts w:ascii="Arial Narrow" w:hAnsi="Arial Narrow"/>
          <w:sz w:val="20"/>
        </w:rPr>
        <w:t>Perhaps, there should be a specific time allotted to each topic to keep it on track</w:t>
      </w:r>
      <w:r w:rsidR="0080330B">
        <w:rPr>
          <w:rFonts w:ascii="Arial Narrow" w:hAnsi="Arial Narrow"/>
          <w:sz w:val="20"/>
        </w:rPr>
        <w:t>.</w:t>
      </w:r>
    </w:p>
    <w:p w14:paraId="25A3F2A4" w14:textId="060ED647" w:rsidR="00690E33" w:rsidRDefault="00690E33" w:rsidP="00690E33">
      <w:pPr>
        <w:pStyle w:val="ListParagraph"/>
        <w:numPr>
          <w:ilvl w:val="0"/>
          <w:numId w:val="6"/>
        </w:numPr>
        <w:ind w:left="284" w:hanging="284"/>
        <w:rPr>
          <w:rFonts w:ascii="Arial Narrow" w:hAnsi="Arial Narrow"/>
          <w:sz w:val="20"/>
        </w:rPr>
      </w:pPr>
      <w:r w:rsidRPr="00F21C75">
        <w:rPr>
          <w:rFonts w:ascii="Arial Narrow" w:hAnsi="Arial Narrow"/>
          <w:sz w:val="20"/>
        </w:rPr>
        <w:t xml:space="preserve">Operations/head office may need to </w:t>
      </w:r>
      <w:r>
        <w:rPr>
          <w:rFonts w:ascii="Arial Narrow" w:hAnsi="Arial Narrow"/>
          <w:sz w:val="20"/>
        </w:rPr>
        <w:t xml:space="preserve">do more </w:t>
      </w:r>
      <w:r w:rsidRPr="00F21C75">
        <w:rPr>
          <w:rFonts w:ascii="Arial Narrow" w:hAnsi="Arial Narrow"/>
          <w:sz w:val="20"/>
        </w:rPr>
        <w:t>prepar</w:t>
      </w:r>
      <w:r w:rsidR="00770A2D">
        <w:rPr>
          <w:rFonts w:ascii="Arial Narrow" w:hAnsi="Arial Narrow"/>
          <w:sz w:val="20"/>
        </w:rPr>
        <w:t>ation</w:t>
      </w:r>
      <w:r w:rsidRPr="00F21C75">
        <w:rPr>
          <w:rFonts w:ascii="Arial Narrow" w:hAnsi="Arial Narrow"/>
          <w:sz w:val="20"/>
        </w:rPr>
        <w:t xml:space="preserve"> </w:t>
      </w:r>
      <w:r>
        <w:rPr>
          <w:rFonts w:ascii="Arial Narrow" w:hAnsi="Arial Narrow"/>
          <w:sz w:val="20"/>
        </w:rPr>
        <w:t xml:space="preserve">ahead of a </w:t>
      </w:r>
      <w:r w:rsidRPr="00F21C75">
        <w:rPr>
          <w:rFonts w:ascii="Arial Narrow" w:hAnsi="Arial Narrow"/>
          <w:sz w:val="20"/>
        </w:rPr>
        <w:t>Board/Committee</w:t>
      </w:r>
      <w:r>
        <w:rPr>
          <w:rFonts w:ascii="Arial Narrow" w:hAnsi="Arial Narrow"/>
          <w:sz w:val="20"/>
        </w:rPr>
        <w:t xml:space="preserve"> meeting and bring less “ideas for discussion” and more clearly formulated and researched </w:t>
      </w:r>
      <w:r w:rsidR="00770A2D">
        <w:rPr>
          <w:rFonts w:ascii="Arial Narrow" w:hAnsi="Arial Narrow"/>
          <w:sz w:val="20"/>
        </w:rPr>
        <w:t>initiatives/frameworks</w:t>
      </w:r>
      <w:r>
        <w:rPr>
          <w:rFonts w:ascii="Arial Narrow" w:hAnsi="Arial Narrow"/>
          <w:sz w:val="20"/>
        </w:rPr>
        <w:t xml:space="preserve"> to help the Board/Committee engage in more decisive and productive dialogue. </w:t>
      </w:r>
    </w:p>
    <w:p w14:paraId="00ADC67A" w14:textId="77777777" w:rsidR="00690E33" w:rsidRDefault="00690E33" w:rsidP="00690E33">
      <w:pPr>
        <w:pStyle w:val="ListParagraph"/>
        <w:ind w:left="284"/>
        <w:rPr>
          <w:rFonts w:ascii="Arial Narrow" w:hAnsi="Arial Narrow"/>
          <w:sz w:val="20"/>
        </w:rPr>
      </w:pPr>
    </w:p>
    <w:p w14:paraId="42CCA257" w14:textId="4B6EF5B6" w:rsidR="00690E33" w:rsidRPr="00690E33" w:rsidRDefault="00690E33" w:rsidP="00690E33">
      <w:pPr>
        <w:rPr>
          <w:rFonts w:ascii="Arial Narrow" w:hAnsi="Arial Narrow"/>
          <w:sz w:val="20"/>
        </w:rPr>
      </w:pPr>
      <w:r w:rsidRPr="00925CEE">
        <w:rPr>
          <w:rFonts w:ascii="Arial Narrow" w:hAnsi="Arial Narrow"/>
          <w:b/>
          <w:bCs/>
          <w:color w:val="00B050"/>
          <w:sz w:val="20"/>
        </w:rPr>
        <w:t>Action</w:t>
      </w:r>
      <w:r w:rsidR="00925CEE" w:rsidRPr="00925CEE">
        <w:rPr>
          <w:rFonts w:ascii="Arial Narrow" w:hAnsi="Arial Narrow"/>
          <w:b/>
          <w:bCs/>
          <w:color w:val="00B050"/>
          <w:sz w:val="20"/>
        </w:rPr>
        <w:t xml:space="preserve"> Item</w:t>
      </w:r>
      <w:r w:rsidRPr="000C1953">
        <w:rPr>
          <w:rFonts w:ascii="Arial Narrow" w:hAnsi="Arial Narrow"/>
          <w:b/>
          <w:bCs/>
          <w:sz w:val="20"/>
        </w:rPr>
        <w:t>:</w:t>
      </w:r>
      <w:r>
        <w:rPr>
          <w:rFonts w:ascii="Arial Narrow" w:hAnsi="Arial Narrow"/>
          <w:sz w:val="20"/>
        </w:rPr>
        <w:t xml:space="preserve"> CEO and head office staff w</w:t>
      </w:r>
      <w:r w:rsidR="000C1953">
        <w:rPr>
          <w:rFonts w:ascii="Arial Narrow" w:hAnsi="Arial Narrow"/>
          <w:sz w:val="20"/>
        </w:rPr>
        <w:t>ill meet and further</w:t>
      </w:r>
      <w:r>
        <w:rPr>
          <w:rFonts w:ascii="Arial Narrow" w:hAnsi="Arial Narrow"/>
          <w:sz w:val="20"/>
        </w:rPr>
        <w:t xml:space="preserve"> discuss </w:t>
      </w:r>
      <w:r w:rsidR="00DC7779">
        <w:rPr>
          <w:rFonts w:ascii="Arial Narrow" w:hAnsi="Arial Narrow"/>
          <w:sz w:val="20"/>
        </w:rPr>
        <w:t xml:space="preserve">a </w:t>
      </w:r>
      <w:r>
        <w:rPr>
          <w:rFonts w:ascii="Arial Narrow" w:hAnsi="Arial Narrow"/>
          <w:sz w:val="20"/>
        </w:rPr>
        <w:t>more</w:t>
      </w:r>
      <w:r w:rsidR="000C1953">
        <w:rPr>
          <w:rFonts w:ascii="Arial Narrow" w:hAnsi="Arial Narrow"/>
          <w:sz w:val="20"/>
        </w:rPr>
        <w:t xml:space="preserve"> </w:t>
      </w:r>
      <w:r>
        <w:rPr>
          <w:rFonts w:ascii="Arial Narrow" w:hAnsi="Arial Narrow"/>
          <w:sz w:val="20"/>
        </w:rPr>
        <w:t xml:space="preserve">productive format for Board/committee discussions </w:t>
      </w:r>
      <w:r w:rsidR="000C1953">
        <w:rPr>
          <w:rFonts w:ascii="Arial Narrow" w:hAnsi="Arial Narrow"/>
          <w:sz w:val="20"/>
        </w:rPr>
        <w:t>around</w:t>
      </w:r>
      <w:r>
        <w:rPr>
          <w:rFonts w:ascii="Arial Narrow" w:hAnsi="Arial Narrow"/>
          <w:sz w:val="20"/>
        </w:rPr>
        <w:t xml:space="preserve"> how new </w:t>
      </w:r>
      <w:r w:rsidR="000C1953">
        <w:rPr>
          <w:rFonts w:ascii="Arial Narrow" w:hAnsi="Arial Narrow"/>
          <w:sz w:val="20"/>
        </w:rPr>
        <w:t xml:space="preserve">initiatives are introduced to the Board, and look at ways to create more meaningful, </w:t>
      </w:r>
      <w:r w:rsidR="00770A2D">
        <w:rPr>
          <w:rFonts w:ascii="Arial Narrow" w:hAnsi="Arial Narrow"/>
          <w:sz w:val="20"/>
        </w:rPr>
        <w:t>purposeful,</w:t>
      </w:r>
      <w:r w:rsidR="000C1953">
        <w:rPr>
          <w:rFonts w:ascii="Arial Narrow" w:hAnsi="Arial Narrow"/>
          <w:sz w:val="20"/>
        </w:rPr>
        <w:t xml:space="preserve"> and decisive discussion to increase action items/deliverables from each meeting.</w:t>
      </w:r>
    </w:p>
    <w:p w14:paraId="3DE9DF14" w14:textId="77777777" w:rsidR="006F1802" w:rsidRPr="00102EDB" w:rsidRDefault="006F1802" w:rsidP="00943F4F">
      <w:pPr>
        <w:pStyle w:val="Standard"/>
        <w:rPr>
          <w:rFonts w:ascii="Arial Narrow" w:hAnsi="Arial Narrow"/>
          <w:color w:val="auto"/>
          <w:sz w:val="20"/>
          <w:szCs w:val="20"/>
        </w:rPr>
      </w:pPr>
    </w:p>
    <w:p w14:paraId="1C94CB1D" w14:textId="77777777" w:rsidR="00864046" w:rsidRDefault="00864046"/>
    <w:sectPr w:rsidR="0086404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7D8C" w14:textId="77777777" w:rsidR="002D0E3F" w:rsidRDefault="002D0E3F" w:rsidP="001F0A30">
      <w:pPr>
        <w:spacing w:line="240" w:lineRule="auto"/>
      </w:pPr>
      <w:r>
        <w:separator/>
      </w:r>
    </w:p>
  </w:endnote>
  <w:endnote w:type="continuationSeparator" w:id="0">
    <w:p w14:paraId="58C9D1C8" w14:textId="77777777" w:rsidR="002D0E3F" w:rsidRDefault="002D0E3F" w:rsidP="001F0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3D4D" w14:textId="2AD8F74B" w:rsidR="001F0A30" w:rsidRPr="00165BC9" w:rsidRDefault="001F0A30">
    <w:pPr>
      <w:pStyle w:val="Standard"/>
      <w:tabs>
        <w:tab w:val="center" w:pos="4320"/>
      </w:tabs>
      <w:spacing w:after="720"/>
      <w:rPr>
        <w:sz w:val="14"/>
        <w:szCs w:val="14"/>
      </w:rPr>
    </w:pPr>
    <w:r w:rsidRPr="00165BC9">
      <w:rPr>
        <w:rFonts w:ascii="Arial Narrow" w:eastAsia="Arial Narrow" w:hAnsi="Arial Narrow" w:cs="Arial Narrow"/>
        <w:sz w:val="14"/>
        <w:szCs w:val="14"/>
        <w:u w:val="single"/>
      </w:rPr>
      <w:t>Canadian Institute of Management</w:t>
    </w:r>
    <w:r w:rsidRPr="00165BC9">
      <w:rPr>
        <w:rFonts w:ascii="Arial Narrow" w:eastAsia="Arial Narrow" w:hAnsi="Arial Narrow" w:cs="Arial Narrow"/>
        <w:sz w:val="14"/>
        <w:szCs w:val="14"/>
        <w:u w:val="single"/>
      </w:rPr>
      <w:br/>
    </w:r>
    <w:r>
      <w:rPr>
        <w:rFonts w:ascii="Arial Narrow" w:eastAsia="Arial Narrow" w:hAnsi="Arial Narrow" w:cs="Arial Narrow"/>
        <w:sz w:val="14"/>
        <w:szCs w:val="14"/>
        <w:u w:val="single"/>
      </w:rPr>
      <w:t>Staff Meeting Minutes</w:t>
    </w:r>
    <w:r>
      <w:rPr>
        <w:rFonts w:ascii="Arial Narrow" w:eastAsia="Arial Narrow" w:hAnsi="Arial Narrow" w:cs="Arial Narrow"/>
        <w:sz w:val="14"/>
        <w:szCs w:val="14"/>
        <w:u w:val="single"/>
      </w:rPr>
      <w:tab/>
      <w:t>February 6, 2024</w:t>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t xml:space="preserve">Page </w:t>
    </w:r>
    <w:r w:rsidRPr="00165BC9">
      <w:rPr>
        <w:sz w:val="14"/>
        <w:szCs w:val="14"/>
      </w:rPr>
      <w:fldChar w:fldCharType="begin"/>
    </w:r>
    <w:r w:rsidRPr="00165BC9">
      <w:rPr>
        <w:sz w:val="14"/>
        <w:szCs w:val="14"/>
      </w:rPr>
      <w:instrText xml:space="preserve"> PAGE </w:instrText>
    </w:r>
    <w:r w:rsidRPr="00165BC9">
      <w:rPr>
        <w:sz w:val="14"/>
        <w:szCs w:val="14"/>
      </w:rPr>
      <w:fldChar w:fldCharType="separate"/>
    </w:r>
    <w:r>
      <w:rPr>
        <w:noProof/>
        <w:sz w:val="14"/>
        <w:szCs w:val="14"/>
      </w:rPr>
      <w:t>4</w:t>
    </w:r>
    <w:r w:rsidRPr="00165BC9">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E3BF" w14:textId="77777777" w:rsidR="002D0E3F" w:rsidRDefault="002D0E3F" w:rsidP="001F0A30">
      <w:pPr>
        <w:spacing w:line="240" w:lineRule="auto"/>
      </w:pPr>
      <w:r>
        <w:separator/>
      </w:r>
    </w:p>
  </w:footnote>
  <w:footnote w:type="continuationSeparator" w:id="0">
    <w:p w14:paraId="7A5FDB17" w14:textId="77777777" w:rsidR="002D0E3F" w:rsidRDefault="002D0E3F" w:rsidP="001F0A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1644" w14:textId="77777777" w:rsidR="001F0A30" w:rsidRDefault="001F0A30" w:rsidP="009B6067">
    <w:pPr>
      <w:pStyle w:val="Header"/>
      <w:jc w:val="center"/>
    </w:pPr>
    <w:r>
      <w:rPr>
        <w:noProof/>
        <w:lang w:val="en-US" w:eastAsia="en-US" w:bidi="ar-SA"/>
      </w:rPr>
      <w:drawing>
        <wp:inline distT="0" distB="0" distL="0" distR="0" wp14:anchorId="78575697" wp14:editId="49A1C701">
          <wp:extent cx="493395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ACA"/>
    <w:multiLevelType w:val="hybridMultilevel"/>
    <w:tmpl w:val="F690B5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8736F4"/>
    <w:multiLevelType w:val="hybridMultilevel"/>
    <w:tmpl w:val="E026A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BE3051"/>
    <w:multiLevelType w:val="hybridMultilevel"/>
    <w:tmpl w:val="37F04B94"/>
    <w:lvl w:ilvl="0" w:tplc="DEF887D6">
      <w:start w:val="1"/>
      <w:numFmt w:val="decimal"/>
      <w:lvlText w:val="%1."/>
      <w:lvlJc w:val="left"/>
      <w:pPr>
        <w:ind w:left="502" w:hanging="360"/>
      </w:pPr>
      <w:rPr>
        <w:rFonts w:ascii="Arial Narrow" w:eastAsia="Calibri" w:hAnsi="Arial Narrow" w:cs="Arial"/>
        <w:b/>
        <w:sz w:val="20"/>
        <w:szCs w:val="20"/>
      </w:rPr>
    </w:lvl>
    <w:lvl w:ilvl="1" w:tplc="21A8ACE2">
      <w:start w:val="1"/>
      <w:numFmt w:val="lowerLetter"/>
      <w:lvlText w:val="%2."/>
      <w:lvlJc w:val="left"/>
      <w:pPr>
        <w:ind w:left="1440" w:hanging="360"/>
      </w:pPr>
      <w:rPr>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EF202A1"/>
    <w:multiLevelType w:val="hybridMultilevel"/>
    <w:tmpl w:val="EF926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9F752B9"/>
    <w:multiLevelType w:val="hybridMultilevel"/>
    <w:tmpl w:val="9CE6AE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CF4BC1"/>
    <w:multiLevelType w:val="hybridMultilevel"/>
    <w:tmpl w:val="0B74BA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0644869">
    <w:abstractNumId w:val="2"/>
  </w:num>
  <w:num w:numId="2" w16cid:durableId="489060663">
    <w:abstractNumId w:val="0"/>
  </w:num>
  <w:num w:numId="3" w16cid:durableId="1128821713">
    <w:abstractNumId w:val="3"/>
  </w:num>
  <w:num w:numId="4" w16cid:durableId="410351737">
    <w:abstractNumId w:val="5"/>
  </w:num>
  <w:num w:numId="5" w16cid:durableId="2021547744">
    <w:abstractNumId w:val="4"/>
  </w:num>
  <w:num w:numId="6" w16cid:durableId="212044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E8"/>
    <w:rsid w:val="00004355"/>
    <w:rsid w:val="0001420C"/>
    <w:rsid w:val="000314E8"/>
    <w:rsid w:val="00083840"/>
    <w:rsid w:val="000A3ECA"/>
    <w:rsid w:val="000C1953"/>
    <w:rsid w:val="000E1F5D"/>
    <w:rsid w:val="000E3D9C"/>
    <w:rsid w:val="000F042D"/>
    <w:rsid w:val="00157898"/>
    <w:rsid w:val="001F0A30"/>
    <w:rsid w:val="00280600"/>
    <w:rsid w:val="002D0E3F"/>
    <w:rsid w:val="002F6B06"/>
    <w:rsid w:val="0030346E"/>
    <w:rsid w:val="00326CF0"/>
    <w:rsid w:val="00373B60"/>
    <w:rsid w:val="003E3F7A"/>
    <w:rsid w:val="00421EBF"/>
    <w:rsid w:val="004273B2"/>
    <w:rsid w:val="004C2EC3"/>
    <w:rsid w:val="00611A3A"/>
    <w:rsid w:val="00612E01"/>
    <w:rsid w:val="00621434"/>
    <w:rsid w:val="00653C29"/>
    <w:rsid w:val="0065542E"/>
    <w:rsid w:val="00690E33"/>
    <w:rsid w:val="006B00CA"/>
    <w:rsid w:val="006C465D"/>
    <w:rsid w:val="006D19A5"/>
    <w:rsid w:val="006E1350"/>
    <w:rsid w:val="006F1802"/>
    <w:rsid w:val="006F642C"/>
    <w:rsid w:val="006F74CB"/>
    <w:rsid w:val="007113E7"/>
    <w:rsid w:val="0072024C"/>
    <w:rsid w:val="007578B4"/>
    <w:rsid w:val="00766631"/>
    <w:rsid w:val="00770A2D"/>
    <w:rsid w:val="007E738B"/>
    <w:rsid w:val="007F000C"/>
    <w:rsid w:val="0080330B"/>
    <w:rsid w:val="00827F67"/>
    <w:rsid w:val="008452C7"/>
    <w:rsid w:val="00864046"/>
    <w:rsid w:val="00877D3E"/>
    <w:rsid w:val="00925CEE"/>
    <w:rsid w:val="0093604F"/>
    <w:rsid w:val="00943F4F"/>
    <w:rsid w:val="00946373"/>
    <w:rsid w:val="009C571E"/>
    <w:rsid w:val="00A00315"/>
    <w:rsid w:val="00A162D1"/>
    <w:rsid w:val="00A261B0"/>
    <w:rsid w:val="00A30C70"/>
    <w:rsid w:val="00B15ABC"/>
    <w:rsid w:val="00B33624"/>
    <w:rsid w:val="00C347DC"/>
    <w:rsid w:val="00C55B67"/>
    <w:rsid w:val="00C76B00"/>
    <w:rsid w:val="00CC7075"/>
    <w:rsid w:val="00CE2669"/>
    <w:rsid w:val="00D077E8"/>
    <w:rsid w:val="00D77125"/>
    <w:rsid w:val="00DC4FE0"/>
    <w:rsid w:val="00DC7779"/>
    <w:rsid w:val="00E042F4"/>
    <w:rsid w:val="00E04FE3"/>
    <w:rsid w:val="00E45331"/>
    <w:rsid w:val="00EE014A"/>
    <w:rsid w:val="00F21C75"/>
    <w:rsid w:val="00F505FD"/>
    <w:rsid w:val="00F52F89"/>
    <w:rsid w:val="00F66DF9"/>
    <w:rsid w:val="00F737D0"/>
    <w:rsid w:val="00FC72B4"/>
    <w:rsid w:val="00FD3BE8"/>
    <w:rsid w:val="00FE39A8"/>
    <w:rsid w:val="00FE65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D3C0"/>
  <w15:chartTrackingRefBased/>
  <w15:docId w15:val="{223A3155-F85D-4259-910E-BB7ADD45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420C"/>
    <w:pPr>
      <w:suppressAutoHyphens/>
      <w:autoSpaceDN w:val="0"/>
      <w:spacing w:after="0" w:line="100" w:lineRule="atLeast"/>
      <w:textAlignment w:val="baseline"/>
    </w:pPr>
    <w:rPr>
      <w:rFonts w:ascii="Calibri" w:eastAsia="Calibri" w:hAnsi="Calibri" w:cs="Calibri"/>
      <w:kern w:val="3"/>
      <w:lang w:eastAsia="zh-CN" w:bidi="hi-IN"/>
      <w14:ligatures w14:val="none"/>
    </w:rPr>
  </w:style>
  <w:style w:type="paragraph" w:styleId="Heading1">
    <w:name w:val="heading 1"/>
    <w:basedOn w:val="Normal"/>
    <w:next w:val="Textbody"/>
    <w:link w:val="Heading1Char"/>
    <w:rsid w:val="0001420C"/>
    <w:pPr>
      <w:widowControl w:val="0"/>
      <w:spacing w:after="360" w:line="276" w:lineRule="auto"/>
      <w:jc w:val="center"/>
      <w:outlineLvl w:val="0"/>
    </w:pPr>
    <w:rPr>
      <w:rFonts w:ascii="Times New Roman" w:eastAsia="Times New Roman" w:hAnsi="Times New Roman" w:cs="Times New Roman"/>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20C"/>
    <w:rPr>
      <w:rFonts w:ascii="Times New Roman" w:eastAsia="Times New Roman" w:hAnsi="Times New Roman" w:cs="Times New Roman"/>
      <w:color w:val="000000"/>
      <w:kern w:val="3"/>
      <w:sz w:val="26"/>
      <w:szCs w:val="26"/>
      <w:lang w:eastAsia="zh-CN" w:bidi="hi-IN"/>
      <w14:ligatures w14:val="none"/>
    </w:rPr>
  </w:style>
  <w:style w:type="paragraph" w:customStyle="1" w:styleId="Standard">
    <w:name w:val="Standard"/>
    <w:rsid w:val="0001420C"/>
    <w:pPr>
      <w:widowControl w:val="0"/>
      <w:suppressAutoHyphens/>
      <w:autoSpaceDN w:val="0"/>
      <w:spacing w:after="0" w:line="100" w:lineRule="atLeast"/>
      <w:textAlignment w:val="baseline"/>
    </w:pPr>
    <w:rPr>
      <w:rFonts w:ascii="Calibri" w:eastAsia="Calibri" w:hAnsi="Calibri" w:cs="Calibri"/>
      <w:color w:val="000000"/>
      <w:kern w:val="3"/>
      <w:lang w:eastAsia="zh-CN" w:bidi="hi-IN"/>
      <w14:ligatures w14:val="none"/>
    </w:rPr>
  </w:style>
  <w:style w:type="paragraph" w:customStyle="1" w:styleId="Textbody">
    <w:name w:val="Text body"/>
    <w:basedOn w:val="Standard"/>
    <w:rsid w:val="0001420C"/>
    <w:pPr>
      <w:spacing w:after="120"/>
    </w:pPr>
  </w:style>
  <w:style w:type="paragraph" w:styleId="Header">
    <w:name w:val="header"/>
    <w:basedOn w:val="Standard"/>
    <w:link w:val="HeaderChar"/>
    <w:uiPriority w:val="99"/>
    <w:rsid w:val="0001420C"/>
    <w:pPr>
      <w:suppressLineNumbers/>
      <w:tabs>
        <w:tab w:val="center" w:pos="4986"/>
        <w:tab w:val="right" w:pos="9972"/>
      </w:tabs>
    </w:pPr>
    <w:rPr>
      <w:lang w:val="x-none"/>
    </w:rPr>
  </w:style>
  <w:style w:type="character" w:customStyle="1" w:styleId="HeaderChar">
    <w:name w:val="Header Char"/>
    <w:basedOn w:val="DefaultParagraphFont"/>
    <w:link w:val="Header"/>
    <w:uiPriority w:val="99"/>
    <w:rsid w:val="0001420C"/>
    <w:rPr>
      <w:rFonts w:ascii="Calibri" w:eastAsia="Calibri" w:hAnsi="Calibri" w:cs="Calibri"/>
      <w:color w:val="000000"/>
      <w:kern w:val="3"/>
      <w:lang w:val="x-none" w:eastAsia="zh-CN" w:bidi="hi-IN"/>
      <w14:ligatures w14:val="none"/>
    </w:rPr>
  </w:style>
  <w:style w:type="paragraph" w:styleId="ListParagraph">
    <w:name w:val="List Paragraph"/>
    <w:basedOn w:val="Normal"/>
    <w:uiPriority w:val="34"/>
    <w:qFormat/>
    <w:rsid w:val="0001420C"/>
    <w:pPr>
      <w:ind w:left="720"/>
    </w:pPr>
    <w:rPr>
      <w:rFonts w:cs="Mangal"/>
      <w:szCs w:val="20"/>
    </w:rPr>
  </w:style>
  <w:style w:type="paragraph" w:styleId="Footer">
    <w:name w:val="footer"/>
    <w:basedOn w:val="Normal"/>
    <w:link w:val="FooterChar"/>
    <w:uiPriority w:val="99"/>
    <w:unhideWhenUsed/>
    <w:rsid w:val="001F0A30"/>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1F0A30"/>
    <w:rPr>
      <w:rFonts w:ascii="Calibri" w:eastAsia="Calibri" w:hAnsi="Calibri" w:cs="Mangal"/>
      <w:kern w:val="3"/>
      <w:szCs w:val="20"/>
      <w:lang w:eastAsia="zh-CN" w:bidi="hi-IN"/>
      <w14:ligatures w14:val="none"/>
    </w:rPr>
  </w:style>
  <w:style w:type="paragraph" w:styleId="Revision">
    <w:name w:val="Revision"/>
    <w:hidden/>
    <w:uiPriority w:val="99"/>
    <w:semiHidden/>
    <w:rsid w:val="00A00315"/>
    <w:pPr>
      <w:spacing w:after="0" w:line="240" w:lineRule="auto"/>
    </w:pPr>
    <w:rPr>
      <w:rFonts w:ascii="Calibri" w:eastAsia="Calibri" w:hAnsi="Calibri" w:cs="Mangal"/>
      <w:kern w:val="3"/>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Tracy</dc:creator>
  <cp:keywords/>
  <dc:description/>
  <cp:lastModifiedBy>Jennifer@CIMBARRIE.local</cp:lastModifiedBy>
  <cp:revision>3</cp:revision>
  <dcterms:created xsi:type="dcterms:W3CDTF">2024-02-09T20:35:00Z</dcterms:created>
  <dcterms:modified xsi:type="dcterms:W3CDTF">2024-02-15T14:12:00Z</dcterms:modified>
</cp:coreProperties>
</file>